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cs="仿宋_GB2312"/>
        </w:rPr>
      </w:pPr>
      <w:r>
        <w:rPr>
          <w:rFonts w:hint="eastAsia" w:ascii="仿宋_GB2312" w:eastAsia="仿宋_GB2312" w:cs="仿宋_GB2312"/>
          <w:b/>
        </w:rPr>
        <w:t>附表3.2.</w:t>
      </w:r>
      <w:r>
        <w:rPr>
          <w:rFonts w:hint="eastAsia" w:ascii="仿宋_GB2312" w:eastAsia="仿宋_GB2312" w:cs="仿宋_GB2312"/>
          <w:b/>
          <w:lang w:val="en-US" w:eastAsia="zh-CN"/>
        </w:rPr>
        <w:t>9</w:t>
      </w:r>
      <w:r>
        <w:rPr>
          <w:rFonts w:hint="eastAsia" w:ascii="仿宋_GB2312" w:eastAsia="仿宋_GB2312" w:cs="仿宋_GB2312"/>
          <w:b/>
        </w:rPr>
        <w:t xml:space="preserve"> </w:t>
      </w:r>
      <w:r>
        <w:rPr>
          <w:rFonts w:hint="eastAsia" w:ascii="仿宋_GB2312" w:eastAsia="仿宋_GB2312" w:cs="仿宋_GB2312"/>
        </w:rPr>
        <w:t xml:space="preserve">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0" w:firstLineChars="0"/>
        <w:jc w:val="center"/>
        <w:textAlignment w:val="auto"/>
        <w:outlineLvl w:val="9"/>
        <w:rPr>
          <w:rFonts w:hint="eastAsia" w:ascii="仿宋_GB2312" w:eastAsia="仿宋_GB2312" w:cs="仿宋_GB2312"/>
          <w:b/>
          <w:sz w:val="32"/>
          <w:lang w:val="en-US" w:eastAsia="zh-CN"/>
        </w:rPr>
      </w:pPr>
      <w:r>
        <w:rPr>
          <w:rFonts w:hint="eastAsia" w:ascii="仿宋_GB2312" w:eastAsia="仿宋_GB2312" w:cs="仿宋_GB2312"/>
          <w:b/>
          <w:sz w:val="32"/>
        </w:rPr>
        <w:t>近三年依托实验室开展学生创新创业训练计划项目研究一览表</w:t>
      </w:r>
    </w:p>
    <w:p>
      <w:pPr>
        <w:rPr>
          <w:rFonts w:ascii="仿宋_GB2312" w:eastAsia="仿宋_GB2312" w:cs="仿宋_GB2312"/>
          <w:b/>
        </w:rPr>
      </w:pPr>
      <w:r>
        <w:rPr>
          <w:rFonts w:hint="eastAsia" w:ascii="仿宋_GB2312" w:eastAsia="仿宋_GB2312" w:cs="仿宋_GB2312"/>
          <w:b/>
        </w:rPr>
        <w:t xml:space="preserve">填报单位（公章）： </w:t>
      </w:r>
      <w:r>
        <w:rPr>
          <w:rFonts w:hint="eastAsia" w:ascii="仿宋_GB2312" w:eastAsia="仿宋_GB2312" w:cs="仿宋_GB2312"/>
          <w:b w:val="0"/>
          <w:bCs/>
          <w:color w:val="FF0000"/>
          <w:lang w:val="en-US" w:eastAsia="zh-CN"/>
        </w:rPr>
        <w:t>XXXXX学院</w:t>
      </w:r>
      <w:r>
        <w:rPr>
          <w:rFonts w:ascii="仿宋_GB2312" w:eastAsia="仿宋_GB2312" w:cs="仿宋_GB2312"/>
          <w:b w:val="0"/>
          <w:bCs/>
          <w:color w:val="FF0000"/>
        </w:rPr>
        <w:t>　</w:t>
      </w:r>
      <w:r>
        <w:rPr>
          <w:rFonts w:ascii="仿宋_GB2312" w:eastAsia="仿宋_GB2312" w:cs="仿宋_GB2312"/>
          <w:b/>
        </w:rPr>
        <w:t>　　　　　　　　　　　　　　　　　　　　　　　　　　　　　　　</w:t>
      </w:r>
      <w:r>
        <w:rPr>
          <w:rFonts w:hint="eastAsia" w:ascii="仿宋_GB2312" w:eastAsia="仿宋_GB2312" w:cs="仿宋_GB2312"/>
          <w:b/>
        </w:rPr>
        <w:t>填报</w:t>
      </w:r>
      <w:r>
        <w:rPr>
          <w:rFonts w:ascii="仿宋_GB2312" w:eastAsia="仿宋_GB2312" w:cs="仿宋_GB2312"/>
          <w:b/>
        </w:rPr>
        <w:t>日期：　　　　　　年　　　月</w:t>
      </w:r>
      <w:r>
        <w:rPr>
          <w:rFonts w:hint="eastAsia" w:ascii="仿宋_GB2312" w:eastAsia="仿宋_GB2312" w:cs="仿宋_GB2312"/>
          <w:b/>
        </w:rPr>
        <w:t>　</w:t>
      </w:r>
      <w:r>
        <w:rPr>
          <w:rFonts w:ascii="仿宋_GB2312" w:eastAsia="仿宋_GB2312" w:cs="仿宋_GB2312"/>
          <w:b/>
        </w:rPr>
        <w:t>　　</w:t>
      </w:r>
      <w:r>
        <w:rPr>
          <w:rFonts w:hint="eastAsia" w:ascii="仿宋_GB2312" w:eastAsia="仿宋_GB2312" w:cs="仿宋_GB2312"/>
          <w:b/>
        </w:rPr>
        <w:t>日</w:t>
      </w:r>
    </w:p>
    <w:tbl>
      <w:tblPr>
        <w:tblStyle w:val="4"/>
        <w:tblW w:w="14124" w:type="dxa"/>
        <w:jc w:val="center"/>
        <w:tblInd w:w="-34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3912"/>
        <w:gridCol w:w="1370"/>
        <w:gridCol w:w="1370"/>
        <w:gridCol w:w="1370"/>
        <w:gridCol w:w="1"/>
        <w:gridCol w:w="1369"/>
        <w:gridCol w:w="1370"/>
        <w:gridCol w:w="1370"/>
        <w:gridCol w:w="2"/>
        <w:gridCol w:w="1352"/>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636" w:type="dxa"/>
            <w:vMerge w:val="restart"/>
            <w:vAlign w:val="center"/>
          </w:tcPr>
          <w:p>
            <w:pPr>
              <w:widowControl/>
              <w:spacing w:line="450" w:lineRule="atLeast"/>
              <w:jc w:val="center"/>
              <w:rPr>
                <w:rFonts w:ascii="仿宋_GB2312" w:eastAsia="仿宋_GB2312" w:cs="仿宋_GB2312"/>
                <w:b/>
                <w:bCs/>
              </w:rPr>
            </w:pPr>
            <w:r>
              <w:rPr>
                <w:rFonts w:hint="eastAsia" w:ascii="仿宋_GB2312" w:eastAsia="仿宋_GB2312" w:cs="仿宋_GB2312"/>
                <w:b/>
                <w:bCs/>
              </w:rPr>
              <w:t>序号</w:t>
            </w:r>
          </w:p>
        </w:tc>
        <w:tc>
          <w:tcPr>
            <w:tcW w:w="3912" w:type="dxa"/>
            <w:vMerge w:val="restart"/>
            <w:vAlign w:val="center"/>
          </w:tcPr>
          <w:p>
            <w:pPr>
              <w:widowControl/>
              <w:spacing w:line="450" w:lineRule="atLeast"/>
              <w:jc w:val="center"/>
              <w:rPr>
                <w:rFonts w:hint="eastAsia" w:ascii="仿宋_GB2312" w:eastAsia="仿宋_GB2312" w:cs="仿宋_GB2312"/>
                <w:b/>
                <w:bCs/>
                <w:lang w:eastAsia="zh-CN"/>
              </w:rPr>
            </w:pPr>
            <w:r>
              <w:rPr>
                <w:rFonts w:hint="eastAsia" w:ascii="仿宋_GB2312" w:eastAsia="仿宋_GB2312" w:cs="仿宋_GB2312"/>
                <w:b/>
                <w:bCs/>
                <w:lang w:eastAsia="zh-CN"/>
              </w:rPr>
              <w:t>实验室名称</w:t>
            </w:r>
          </w:p>
        </w:tc>
        <w:tc>
          <w:tcPr>
            <w:tcW w:w="4111" w:type="dxa"/>
            <w:gridSpan w:val="4"/>
            <w:vAlign w:val="center"/>
          </w:tcPr>
          <w:p>
            <w:pPr>
              <w:keepNext w:val="0"/>
              <w:keepLines w:val="0"/>
              <w:pageBreakBefore w:val="0"/>
              <w:widowControl/>
              <w:kinsoku/>
              <w:wordWrap/>
              <w:overflowPunct/>
              <w:topLinePunct w:val="0"/>
              <w:autoSpaceDE/>
              <w:autoSpaceDN/>
              <w:bidi w:val="0"/>
              <w:adjustRightInd/>
              <w:snapToGrid/>
              <w:spacing w:before="157" w:beforeLines="50" w:after="157" w:afterLines="50" w:line="450" w:lineRule="atLeast"/>
              <w:ind w:left="0" w:leftChars="0" w:right="0" w:rightChars="0" w:firstLine="0" w:firstLineChars="0"/>
              <w:jc w:val="center"/>
              <w:textAlignment w:val="auto"/>
              <w:outlineLvl w:val="9"/>
              <w:rPr>
                <w:rFonts w:hint="eastAsia" w:ascii="仿宋_GB2312" w:eastAsia="仿宋_GB2312" w:cs="仿宋_GB2312"/>
                <w:b/>
                <w:bCs/>
                <w:lang w:eastAsia="zh-CN"/>
              </w:rPr>
            </w:pPr>
            <w:r>
              <w:rPr>
                <w:rFonts w:hint="eastAsia" w:ascii="仿宋_GB2312" w:eastAsia="仿宋_GB2312" w:cs="仿宋_GB2312"/>
                <w:b/>
                <w:bCs/>
                <w:lang w:eastAsia="zh-CN"/>
              </w:rPr>
              <w:t>承担各级各类大学生创新创业训练计划项目（含实践创新教育项目）个数</w:t>
            </w:r>
          </w:p>
        </w:tc>
        <w:tc>
          <w:tcPr>
            <w:tcW w:w="4111" w:type="dxa"/>
            <w:gridSpan w:val="4"/>
            <w:vAlign w:val="center"/>
          </w:tcPr>
          <w:p>
            <w:pPr>
              <w:widowControl/>
              <w:spacing w:line="450" w:lineRule="atLeast"/>
              <w:jc w:val="center"/>
              <w:rPr>
                <w:rFonts w:hint="eastAsia" w:ascii="仿宋_GB2312" w:eastAsia="仿宋_GB2312" w:cs="仿宋_GB2312"/>
                <w:b/>
                <w:bCs/>
                <w:lang w:eastAsia="zh-CN"/>
              </w:rPr>
            </w:pPr>
            <w:r>
              <w:rPr>
                <w:rFonts w:hint="eastAsia" w:ascii="仿宋_GB2312" w:eastAsia="仿宋_GB2312" w:cs="仿宋_GB2312"/>
                <w:b/>
                <w:bCs/>
                <w:lang w:eastAsia="zh-CN"/>
              </w:rPr>
              <w:t>参与项目指导和研究任务的教师个数</w:t>
            </w:r>
          </w:p>
        </w:tc>
        <w:tc>
          <w:tcPr>
            <w:tcW w:w="1354" w:type="dxa"/>
            <w:gridSpan w:val="2"/>
            <w:vMerge w:val="restart"/>
            <w:vAlign w:val="center"/>
          </w:tcPr>
          <w:p>
            <w:pPr>
              <w:widowControl/>
              <w:spacing w:line="450" w:lineRule="atLeast"/>
              <w:jc w:val="center"/>
              <w:rPr>
                <w:rFonts w:hint="eastAsia" w:ascii="仿宋_GB2312" w:eastAsia="仿宋_GB2312" w:cs="仿宋_GB2312"/>
                <w:b/>
                <w:bCs/>
                <w:lang w:eastAsia="zh-CN"/>
              </w:rPr>
            </w:pPr>
          </w:p>
          <w:p>
            <w:pPr>
              <w:widowControl/>
              <w:spacing w:line="450" w:lineRule="atLeast"/>
              <w:jc w:val="center"/>
              <w:rPr>
                <w:rFonts w:hint="eastAsia" w:ascii="仿宋_GB2312" w:eastAsia="仿宋_GB2312" w:cs="仿宋_GB2312"/>
                <w:b/>
                <w:bCs/>
                <w:lang w:eastAsia="zh-CN"/>
              </w:rPr>
            </w:pPr>
            <w:r>
              <w:rPr>
                <w:rFonts w:hint="eastAsia" w:ascii="仿宋_GB2312" w:eastAsia="仿宋_GB2312" w:cs="仿宋_GB2312"/>
                <w:b/>
                <w:bCs/>
                <w:lang w:eastAsia="zh-CN"/>
              </w:rPr>
              <w:t>承担指导学生课时总数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 w:type="dxa"/>
          <w:trHeight w:val="459" w:hRule="atLeast"/>
          <w:jc w:val="center"/>
        </w:trPr>
        <w:tc>
          <w:tcPr>
            <w:tcW w:w="636" w:type="dxa"/>
            <w:vMerge w:val="continue"/>
            <w:vAlign w:val="center"/>
          </w:tcPr>
          <w:p>
            <w:pPr>
              <w:widowControl/>
              <w:spacing w:line="450" w:lineRule="atLeast"/>
              <w:jc w:val="center"/>
              <w:rPr>
                <w:rFonts w:hint="eastAsia" w:ascii="仿宋_GB2312" w:eastAsia="仿宋_GB2312" w:cs="仿宋_GB2312"/>
                <w:b/>
                <w:bCs/>
              </w:rPr>
            </w:pPr>
          </w:p>
        </w:tc>
        <w:tc>
          <w:tcPr>
            <w:tcW w:w="3912" w:type="dxa"/>
            <w:vMerge w:val="continue"/>
            <w:vAlign w:val="center"/>
          </w:tcPr>
          <w:p>
            <w:pPr>
              <w:widowControl/>
              <w:spacing w:line="450" w:lineRule="atLeast"/>
              <w:jc w:val="center"/>
              <w:rPr>
                <w:rFonts w:hint="eastAsia" w:ascii="仿宋_GB2312" w:eastAsia="仿宋_GB2312" w:cs="仿宋_GB2312"/>
                <w:b/>
                <w:bCs/>
                <w:lang w:eastAsia="zh-CN"/>
              </w:rPr>
            </w:pPr>
          </w:p>
        </w:tc>
        <w:tc>
          <w:tcPr>
            <w:tcW w:w="1370" w:type="dxa"/>
            <w:vAlign w:val="center"/>
          </w:tcPr>
          <w:p>
            <w:pPr>
              <w:widowControl/>
              <w:spacing w:line="450" w:lineRule="atLeast"/>
              <w:jc w:val="center"/>
              <w:rPr>
                <w:rFonts w:hint="eastAsia" w:ascii="仿宋_GB2312" w:eastAsia="仿宋_GB2312" w:cs="仿宋_GB2312"/>
                <w:b/>
                <w:bCs/>
                <w:lang w:eastAsia="zh-CN"/>
              </w:rPr>
            </w:pPr>
            <w:r>
              <w:rPr>
                <w:rFonts w:hint="eastAsia" w:ascii="仿宋_GB2312" w:eastAsia="仿宋_GB2312" w:cs="仿宋_GB2312"/>
                <w:b/>
                <w:bCs/>
                <w:lang w:eastAsia="zh-CN"/>
              </w:rPr>
              <w:t>国家级</w:t>
            </w:r>
          </w:p>
        </w:tc>
        <w:tc>
          <w:tcPr>
            <w:tcW w:w="1370" w:type="dxa"/>
            <w:vAlign w:val="center"/>
          </w:tcPr>
          <w:p>
            <w:pPr>
              <w:widowControl/>
              <w:spacing w:line="450" w:lineRule="atLeast"/>
              <w:jc w:val="center"/>
              <w:rPr>
                <w:rFonts w:hint="eastAsia" w:ascii="仿宋_GB2312" w:eastAsia="仿宋_GB2312" w:cs="仿宋_GB2312"/>
                <w:b/>
                <w:bCs/>
                <w:lang w:eastAsia="zh-CN"/>
              </w:rPr>
            </w:pPr>
            <w:r>
              <w:rPr>
                <w:rFonts w:hint="eastAsia" w:ascii="仿宋_GB2312" w:eastAsia="仿宋_GB2312" w:cs="仿宋_GB2312"/>
                <w:b/>
                <w:bCs/>
                <w:lang w:eastAsia="zh-CN"/>
              </w:rPr>
              <w:t>自治区</w:t>
            </w:r>
          </w:p>
        </w:tc>
        <w:tc>
          <w:tcPr>
            <w:tcW w:w="1370" w:type="dxa"/>
            <w:vAlign w:val="center"/>
          </w:tcPr>
          <w:p>
            <w:pPr>
              <w:widowControl/>
              <w:spacing w:line="450" w:lineRule="atLeast"/>
              <w:jc w:val="center"/>
              <w:rPr>
                <w:rFonts w:hint="eastAsia" w:ascii="仿宋_GB2312" w:eastAsia="仿宋_GB2312" w:cs="仿宋_GB2312"/>
                <w:b/>
                <w:bCs/>
                <w:lang w:eastAsia="zh-CN"/>
              </w:rPr>
            </w:pPr>
            <w:r>
              <w:rPr>
                <w:rFonts w:hint="eastAsia" w:ascii="仿宋_GB2312" w:eastAsia="仿宋_GB2312" w:cs="仿宋_GB2312"/>
                <w:b/>
                <w:bCs/>
                <w:lang w:eastAsia="zh-CN"/>
              </w:rPr>
              <w:t>校级</w:t>
            </w:r>
          </w:p>
        </w:tc>
        <w:tc>
          <w:tcPr>
            <w:tcW w:w="1370" w:type="dxa"/>
            <w:gridSpan w:val="2"/>
            <w:vAlign w:val="center"/>
          </w:tcPr>
          <w:p>
            <w:pPr>
              <w:widowControl/>
              <w:spacing w:line="450" w:lineRule="atLeast"/>
              <w:jc w:val="center"/>
              <w:rPr>
                <w:rFonts w:hint="eastAsia" w:ascii="仿宋_GB2312" w:eastAsia="仿宋_GB2312" w:cs="仿宋_GB2312"/>
                <w:b/>
                <w:bCs/>
                <w:lang w:eastAsia="zh-CN"/>
              </w:rPr>
            </w:pPr>
            <w:r>
              <w:rPr>
                <w:rFonts w:hint="eastAsia" w:ascii="仿宋_GB2312" w:eastAsia="仿宋_GB2312" w:cs="仿宋_GB2312"/>
                <w:b/>
                <w:bCs/>
                <w:lang w:eastAsia="zh-CN"/>
              </w:rPr>
              <w:t>教授</w:t>
            </w:r>
          </w:p>
        </w:tc>
        <w:tc>
          <w:tcPr>
            <w:tcW w:w="1370" w:type="dxa"/>
            <w:vAlign w:val="center"/>
          </w:tcPr>
          <w:p>
            <w:pPr>
              <w:widowControl/>
              <w:spacing w:line="450" w:lineRule="atLeast"/>
              <w:jc w:val="center"/>
              <w:rPr>
                <w:rFonts w:hint="eastAsia" w:ascii="仿宋_GB2312" w:eastAsia="仿宋_GB2312" w:cs="仿宋_GB2312"/>
                <w:b/>
                <w:bCs/>
                <w:lang w:eastAsia="zh-CN"/>
              </w:rPr>
            </w:pPr>
            <w:r>
              <w:rPr>
                <w:rFonts w:hint="eastAsia" w:ascii="仿宋_GB2312" w:eastAsia="仿宋_GB2312" w:cs="仿宋_GB2312"/>
                <w:b/>
                <w:bCs/>
                <w:lang w:eastAsia="zh-CN"/>
              </w:rPr>
              <w:t>副教授</w:t>
            </w:r>
            <w:r>
              <w:rPr>
                <w:rFonts w:hint="eastAsia" w:ascii="仿宋_GB2312" w:eastAsia="仿宋_GB2312" w:cs="仿宋_GB2312"/>
                <w:b/>
                <w:bCs/>
                <w:lang w:val="en-US" w:eastAsia="zh-CN"/>
              </w:rPr>
              <w:t>/高级实验师</w:t>
            </w:r>
          </w:p>
        </w:tc>
        <w:tc>
          <w:tcPr>
            <w:tcW w:w="1370" w:type="dxa"/>
            <w:vAlign w:val="center"/>
          </w:tcPr>
          <w:p>
            <w:pPr>
              <w:widowControl/>
              <w:spacing w:line="450" w:lineRule="atLeast"/>
              <w:jc w:val="center"/>
              <w:rPr>
                <w:rFonts w:hint="eastAsia" w:ascii="仿宋_GB2312" w:eastAsia="仿宋_GB2312" w:cs="仿宋_GB2312"/>
                <w:b/>
                <w:bCs/>
                <w:lang w:eastAsia="zh-CN"/>
              </w:rPr>
            </w:pPr>
            <w:r>
              <w:rPr>
                <w:rFonts w:hint="eastAsia" w:ascii="仿宋_GB2312" w:eastAsia="仿宋_GB2312" w:cs="仿宋_GB2312"/>
                <w:b/>
                <w:bCs/>
                <w:lang w:eastAsia="zh-CN"/>
              </w:rPr>
              <w:t>讲师</w:t>
            </w:r>
            <w:r>
              <w:rPr>
                <w:rFonts w:hint="eastAsia" w:ascii="仿宋_GB2312" w:eastAsia="仿宋_GB2312" w:cs="仿宋_GB2312"/>
                <w:b/>
                <w:bCs/>
                <w:lang w:val="en-US" w:eastAsia="zh-CN"/>
              </w:rPr>
              <w:t>/实验师</w:t>
            </w:r>
          </w:p>
        </w:tc>
        <w:tc>
          <w:tcPr>
            <w:tcW w:w="1354" w:type="dxa"/>
            <w:gridSpan w:val="2"/>
            <w:vMerge w:val="continue"/>
            <w:vAlign w:val="center"/>
          </w:tcPr>
          <w:p>
            <w:pPr>
              <w:widowControl/>
              <w:spacing w:line="450" w:lineRule="atLeast"/>
              <w:jc w:val="center"/>
              <w:rPr>
                <w:rFonts w:hint="eastAsia" w:ascii="仿宋_GB2312" w:eastAsia="仿宋_GB2312" w:cs="仿宋_GB2312"/>
                <w:b/>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 w:type="dxa"/>
          <w:trHeight w:val="487" w:hRule="atLeast"/>
          <w:jc w:val="center"/>
        </w:trPr>
        <w:tc>
          <w:tcPr>
            <w:tcW w:w="636" w:type="dxa"/>
            <w:vAlign w:val="center"/>
          </w:tcPr>
          <w:p>
            <w:pPr>
              <w:jc w:val="center"/>
              <w:rPr>
                <w:rFonts w:ascii="仿宋_GB2312" w:eastAsia="仿宋_GB2312" w:cs="仿宋_GB2312"/>
                <w:b/>
                <w:bCs/>
              </w:rPr>
            </w:pPr>
            <w:r>
              <w:rPr>
                <w:rFonts w:hint="eastAsia" w:ascii="仿宋_GB2312" w:eastAsia="仿宋_GB2312" w:cs="仿宋_GB2312"/>
                <w:b/>
                <w:bCs/>
              </w:rPr>
              <w:t>1</w:t>
            </w:r>
          </w:p>
        </w:tc>
        <w:tc>
          <w:tcPr>
            <w:tcW w:w="3912" w:type="dxa"/>
            <w:vAlign w:val="center"/>
          </w:tcPr>
          <w:p>
            <w:pPr>
              <w:tabs>
                <w:tab w:val="left" w:pos="370"/>
              </w:tabs>
              <w:jc w:val="center"/>
              <w:rPr>
                <w:rFonts w:hint="eastAsia" w:ascii="仿宋_GB2312" w:eastAsia="仿宋_GB2312" w:cs="仿宋_GB2312"/>
                <w:lang w:eastAsia="zh-CN"/>
              </w:rPr>
            </w:pPr>
            <w:r>
              <w:rPr>
                <w:rFonts w:hint="eastAsia" w:ascii="仿宋_GB2312" w:eastAsia="仿宋_GB2312" w:cs="仿宋_GB2312"/>
                <w:b w:val="0"/>
                <w:bCs w:val="0"/>
                <w:color w:val="FF0000"/>
                <w:lang w:val="en-US" w:eastAsia="zh-CN"/>
              </w:rPr>
              <w:t>XXXXXXXXXXXXXXXXXX实验室</w:t>
            </w:r>
          </w:p>
        </w:tc>
        <w:tc>
          <w:tcPr>
            <w:tcW w:w="1370" w:type="dxa"/>
            <w:vAlign w:val="center"/>
          </w:tcPr>
          <w:p>
            <w:pPr>
              <w:jc w:val="center"/>
              <w:rPr>
                <w:rFonts w:hint="eastAsia" w:ascii="仿宋_GB2312" w:eastAsia="仿宋_GB2312" w:cs="仿宋_GB2312"/>
                <w:color w:val="FF0000"/>
                <w:lang w:val="en-US" w:eastAsia="zh-CN"/>
              </w:rPr>
            </w:pPr>
            <w:r>
              <w:rPr>
                <w:rFonts w:hint="eastAsia" w:ascii="仿宋_GB2312" w:eastAsia="仿宋_GB2312" w:cs="仿宋_GB2312"/>
                <w:color w:val="FF0000"/>
                <w:lang w:val="en-US" w:eastAsia="zh-CN"/>
              </w:rPr>
              <w:t>0</w:t>
            </w:r>
          </w:p>
        </w:tc>
        <w:tc>
          <w:tcPr>
            <w:tcW w:w="1370" w:type="dxa"/>
            <w:vAlign w:val="center"/>
          </w:tcPr>
          <w:p>
            <w:pPr>
              <w:jc w:val="center"/>
              <w:rPr>
                <w:rFonts w:hint="eastAsia" w:ascii="仿宋_GB2312" w:eastAsia="仿宋_GB2312" w:cs="仿宋_GB2312"/>
                <w:color w:val="FF0000"/>
                <w:lang w:val="en-US" w:eastAsia="zh-CN"/>
              </w:rPr>
            </w:pPr>
            <w:r>
              <w:rPr>
                <w:rFonts w:hint="eastAsia" w:ascii="仿宋_GB2312" w:eastAsia="仿宋_GB2312" w:cs="仿宋_GB2312"/>
                <w:color w:val="FF0000"/>
                <w:lang w:val="en-US" w:eastAsia="zh-CN"/>
              </w:rPr>
              <w:t>2</w:t>
            </w:r>
          </w:p>
        </w:tc>
        <w:tc>
          <w:tcPr>
            <w:tcW w:w="1370" w:type="dxa"/>
            <w:vAlign w:val="center"/>
          </w:tcPr>
          <w:p>
            <w:pPr>
              <w:jc w:val="center"/>
              <w:rPr>
                <w:rFonts w:hint="eastAsia" w:ascii="仿宋_GB2312" w:eastAsia="仿宋_GB2312" w:cs="仿宋_GB2312"/>
                <w:color w:val="FF0000"/>
                <w:lang w:val="en-US" w:eastAsia="zh-CN"/>
              </w:rPr>
            </w:pPr>
            <w:r>
              <w:rPr>
                <w:rFonts w:hint="eastAsia" w:ascii="仿宋_GB2312" w:eastAsia="仿宋_GB2312" w:cs="仿宋_GB2312"/>
                <w:color w:val="FF0000"/>
                <w:lang w:val="en-US" w:eastAsia="zh-CN"/>
              </w:rPr>
              <w:t>96</w:t>
            </w:r>
          </w:p>
        </w:tc>
        <w:tc>
          <w:tcPr>
            <w:tcW w:w="1370" w:type="dxa"/>
            <w:gridSpan w:val="2"/>
            <w:vAlign w:val="center"/>
          </w:tcPr>
          <w:p>
            <w:pPr>
              <w:jc w:val="center"/>
              <w:rPr>
                <w:rFonts w:hint="eastAsia" w:ascii="仿宋_GB2312" w:eastAsia="仿宋_GB2312" w:cs="仿宋_GB2312"/>
                <w:color w:val="FF0000"/>
                <w:lang w:val="en-US" w:eastAsia="zh-CN"/>
              </w:rPr>
            </w:pPr>
            <w:r>
              <w:rPr>
                <w:rFonts w:hint="eastAsia" w:ascii="仿宋_GB2312" w:eastAsia="仿宋_GB2312" w:cs="仿宋_GB2312"/>
                <w:color w:val="FF0000"/>
                <w:lang w:val="en-US" w:eastAsia="zh-CN"/>
              </w:rPr>
              <w:t>5</w:t>
            </w:r>
          </w:p>
        </w:tc>
        <w:tc>
          <w:tcPr>
            <w:tcW w:w="1370" w:type="dxa"/>
            <w:vAlign w:val="center"/>
          </w:tcPr>
          <w:p>
            <w:pPr>
              <w:jc w:val="center"/>
              <w:rPr>
                <w:rFonts w:hint="eastAsia" w:ascii="仿宋_GB2312" w:eastAsia="仿宋_GB2312" w:cs="仿宋_GB2312"/>
                <w:color w:val="FF0000"/>
                <w:lang w:val="en-US" w:eastAsia="zh-CN"/>
              </w:rPr>
            </w:pPr>
            <w:r>
              <w:rPr>
                <w:rFonts w:hint="eastAsia" w:ascii="仿宋_GB2312" w:eastAsia="仿宋_GB2312" w:cs="仿宋_GB2312"/>
                <w:color w:val="FF0000"/>
                <w:lang w:val="en-US" w:eastAsia="zh-CN"/>
              </w:rPr>
              <w:t>8</w:t>
            </w:r>
          </w:p>
        </w:tc>
        <w:tc>
          <w:tcPr>
            <w:tcW w:w="1370" w:type="dxa"/>
            <w:vAlign w:val="center"/>
          </w:tcPr>
          <w:p>
            <w:pPr>
              <w:jc w:val="center"/>
              <w:rPr>
                <w:rFonts w:hint="eastAsia" w:ascii="仿宋_GB2312" w:eastAsia="仿宋_GB2312" w:cs="仿宋_GB2312"/>
                <w:color w:val="FF0000"/>
                <w:lang w:val="en-US" w:eastAsia="zh-CN"/>
              </w:rPr>
            </w:pPr>
            <w:r>
              <w:rPr>
                <w:rFonts w:hint="eastAsia" w:ascii="仿宋_GB2312" w:eastAsia="仿宋_GB2312" w:cs="仿宋_GB2312"/>
                <w:color w:val="FF0000"/>
                <w:lang w:val="en-US" w:eastAsia="zh-CN"/>
              </w:rPr>
              <w:t>12</w:t>
            </w:r>
          </w:p>
        </w:tc>
        <w:tc>
          <w:tcPr>
            <w:tcW w:w="1354" w:type="dxa"/>
            <w:gridSpan w:val="2"/>
            <w:vAlign w:val="center"/>
          </w:tcPr>
          <w:p>
            <w:pPr>
              <w:jc w:val="center"/>
              <w:rPr>
                <w:rFonts w:hint="eastAsia" w:ascii="仿宋_GB2312" w:eastAsia="仿宋_GB2312" w:cs="仿宋_GB2312"/>
                <w:color w:val="FF0000"/>
                <w:lang w:val="en-US" w:eastAsia="zh-CN"/>
              </w:rPr>
            </w:pPr>
            <w:r>
              <w:rPr>
                <w:rFonts w:hint="eastAsia" w:ascii="仿宋_GB2312" w:eastAsia="仿宋_GB2312" w:cs="仿宋_GB2312"/>
                <w:color w:val="FF0000"/>
                <w:lang w:val="en-US" w:eastAsia="zh-CN"/>
              </w:rPr>
              <w:t>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 w:type="dxa"/>
          <w:trHeight w:val="487" w:hRule="atLeast"/>
          <w:jc w:val="center"/>
        </w:trPr>
        <w:tc>
          <w:tcPr>
            <w:tcW w:w="636" w:type="dxa"/>
            <w:vAlign w:val="center"/>
          </w:tcPr>
          <w:p>
            <w:pPr>
              <w:jc w:val="center"/>
              <w:rPr>
                <w:rFonts w:ascii="仿宋_GB2312" w:eastAsia="仿宋_GB2312" w:cs="仿宋_GB2312"/>
                <w:b/>
                <w:bCs/>
              </w:rPr>
            </w:pPr>
            <w:r>
              <w:rPr>
                <w:rFonts w:hint="eastAsia" w:ascii="仿宋_GB2312" w:eastAsia="仿宋_GB2312" w:cs="仿宋_GB2312"/>
                <w:b/>
                <w:bCs/>
              </w:rPr>
              <w:t>2</w:t>
            </w:r>
          </w:p>
        </w:tc>
        <w:tc>
          <w:tcPr>
            <w:tcW w:w="3912"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gridSpan w:val="2"/>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54" w:type="dxa"/>
            <w:gridSpan w:val="2"/>
            <w:vAlign w:val="center"/>
          </w:tcPr>
          <w:p>
            <w:pPr>
              <w:jc w:val="center"/>
              <w:rPr>
                <w:rFonts w:asci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 w:type="dxa"/>
          <w:trHeight w:val="487" w:hRule="atLeast"/>
          <w:jc w:val="center"/>
        </w:trPr>
        <w:tc>
          <w:tcPr>
            <w:tcW w:w="636" w:type="dxa"/>
            <w:vAlign w:val="center"/>
          </w:tcPr>
          <w:p>
            <w:pPr>
              <w:jc w:val="center"/>
              <w:rPr>
                <w:rFonts w:ascii="仿宋_GB2312" w:eastAsia="仿宋_GB2312" w:cs="仿宋_GB2312"/>
                <w:b/>
                <w:bCs/>
              </w:rPr>
            </w:pPr>
            <w:r>
              <w:rPr>
                <w:rFonts w:hint="eastAsia" w:ascii="仿宋_GB2312" w:eastAsia="仿宋_GB2312" w:cs="仿宋_GB2312"/>
                <w:b/>
                <w:bCs/>
              </w:rPr>
              <w:t>3</w:t>
            </w:r>
          </w:p>
        </w:tc>
        <w:tc>
          <w:tcPr>
            <w:tcW w:w="3912"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gridSpan w:val="2"/>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54" w:type="dxa"/>
            <w:gridSpan w:val="2"/>
            <w:vAlign w:val="center"/>
          </w:tcPr>
          <w:p>
            <w:pPr>
              <w:jc w:val="center"/>
              <w:rPr>
                <w:rFonts w:asci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 w:type="dxa"/>
          <w:trHeight w:val="487" w:hRule="atLeast"/>
          <w:jc w:val="center"/>
        </w:trPr>
        <w:tc>
          <w:tcPr>
            <w:tcW w:w="636" w:type="dxa"/>
            <w:vAlign w:val="center"/>
          </w:tcPr>
          <w:p>
            <w:pPr>
              <w:jc w:val="center"/>
              <w:rPr>
                <w:rFonts w:ascii="仿宋_GB2312" w:eastAsia="仿宋_GB2312" w:cs="仿宋_GB2312"/>
                <w:b/>
                <w:bCs/>
              </w:rPr>
            </w:pPr>
            <w:r>
              <w:rPr>
                <w:rFonts w:hint="eastAsia" w:ascii="仿宋_GB2312" w:eastAsia="仿宋_GB2312" w:cs="仿宋_GB2312"/>
                <w:b/>
                <w:bCs/>
              </w:rPr>
              <w:t>4</w:t>
            </w:r>
          </w:p>
        </w:tc>
        <w:tc>
          <w:tcPr>
            <w:tcW w:w="3912"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gridSpan w:val="2"/>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54" w:type="dxa"/>
            <w:gridSpan w:val="2"/>
            <w:vAlign w:val="center"/>
          </w:tcPr>
          <w:p>
            <w:pPr>
              <w:jc w:val="center"/>
              <w:rPr>
                <w:rFonts w:asci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 w:type="dxa"/>
          <w:trHeight w:val="502" w:hRule="atLeast"/>
          <w:jc w:val="center"/>
        </w:trPr>
        <w:tc>
          <w:tcPr>
            <w:tcW w:w="636" w:type="dxa"/>
            <w:vAlign w:val="center"/>
          </w:tcPr>
          <w:p>
            <w:pPr>
              <w:jc w:val="center"/>
              <w:rPr>
                <w:rFonts w:ascii="仿宋_GB2312" w:eastAsia="仿宋_GB2312" w:cs="仿宋_GB2312"/>
                <w:b/>
                <w:bCs/>
              </w:rPr>
            </w:pPr>
            <w:r>
              <w:rPr>
                <w:rFonts w:hint="eastAsia" w:ascii="仿宋_GB2312" w:eastAsia="仿宋_GB2312" w:cs="仿宋_GB2312"/>
                <w:b/>
                <w:bCs/>
              </w:rPr>
              <w:t>5</w:t>
            </w:r>
          </w:p>
        </w:tc>
        <w:tc>
          <w:tcPr>
            <w:tcW w:w="3912" w:type="dxa"/>
            <w:vAlign w:val="center"/>
          </w:tcPr>
          <w:p>
            <w:pPr>
              <w:widowControl/>
              <w:spacing w:line="450" w:lineRule="atLeast"/>
              <w:jc w:val="center"/>
              <w:rPr>
                <w:rFonts w:ascii="仿宋_GB2312" w:eastAsia="仿宋_GB2312" w:cs="仿宋_GB2312"/>
              </w:rPr>
            </w:pPr>
          </w:p>
        </w:tc>
        <w:tc>
          <w:tcPr>
            <w:tcW w:w="1370" w:type="dxa"/>
            <w:vAlign w:val="center"/>
          </w:tcPr>
          <w:p>
            <w:pPr>
              <w:widowControl/>
              <w:spacing w:line="450" w:lineRule="atLeast"/>
              <w:jc w:val="center"/>
              <w:rPr>
                <w:rFonts w:ascii="仿宋_GB2312" w:eastAsia="仿宋_GB2312" w:cs="仿宋_GB2312"/>
              </w:rPr>
            </w:pPr>
          </w:p>
        </w:tc>
        <w:tc>
          <w:tcPr>
            <w:tcW w:w="1370" w:type="dxa"/>
            <w:vAlign w:val="center"/>
          </w:tcPr>
          <w:p>
            <w:pPr>
              <w:widowControl/>
              <w:spacing w:line="450" w:lineRule="atLeast"/>
              <w:jc w:val="center"/>
              <w:rPr>
                <w:rFonts w:ascii="仿宋_GB2312" w:eastAsia="仿宋_GB2312" w:cs="仿宋_GB2312"/>
              </w:rPr>
            </w:pPr>
          </w:p>
        </w:tc>
        <w:tc>
          <w:tcPr>
            <w:tcW w:w="1370" w:type="dxa"/>
            <w:vAlign w:val="center"/>
          </w:tcPr>
          <w:p>
            <w:pPr>
              <w:widowControl/>
              <w:spacing w:line="450" w:lineRule="atLeast"/>
              <w:jc w:val="center"/>
              <w:rPr>
                <w:rFonts w:ascii="仿宋_GB2312" w:eastAsia="仿宋_GB2312" w:cs="仿宋_GB2312"/>
              </w:rPr>
            </w:pPr>
          </w:p>
        </w:tc>
        <w:tc>
          <w:tcPr>
            <w:tcW w:w="1370" w:type="dxa"/>
            <w:gridSpan w:val="2"/>
            <w:vAlign w:val="center"/>
          </w:tcPr>
          <w:p>
            <w:pPr>
              <w:widowControl/>
              <w:spacing w:line="450" w:lineRule="atLeast"/>
              <w:jc w:val="center"/>
              <w:rPr>
                <w:rFonts w:ascii="仿宋_GB2312" w:eastAsia="仿宋_GB2312" w:cs="仿宋_GB2312"/>
              </w:rPr>
            </w:pPr>
          </w:p>
        </w:tc>
        <w:tc>
          <w:tcPr>
            <w:tcW w:w="1370" w:type="dxa"/>
            <w:vAlign w:val="center"/>
          </w:tcPr>
          <w:p>
            <w:pPr>
              <w:widowControl/>
              <w:spacing w:line="450" w:lineRule="atLeast"/>
              <w:jc w:val="center"/>
              <w:rPr>
                <w:rFonts w:ascii="仿宋_GB2312" w:eastAsia="仿宋_GB2312" w:cs="仿宋_GB2312"/>
              </w:rPr>
            </w:pPr>
          </w:p>
        </w:tc>
        <w:tc>
          <w:tcPr>
            <w:tcW w:w="1370" w:type="dxa"/>
            <w:vAlign w:val="center"/>
          </w:tcPr>
          <w:p>
            <w:pPr>
              <w:widowControl/>
              <w:spacing w:line="450" w:lineRule="atLeast"/>
              <w:jc w:val="center"/>
              <w:rPr>
                <w:rFonts w:ascii="仿宋_GB2312" w:eastAsia="仿宋_GB2312" w:cs="仿宋_GB2312"/>
              </w:rPr>
            </w:pPr>
          </w:p>
        </w:tc>
        <w:tc>
          <w:tcPr>
            <w:tcW w:w="1354" w:type="dxa"/>
            <w:gridSpan w:val="2"/>
            <w:vAlign w:val="center"/>
          </w:tcPr>
          <w:p>
            <w:pPr>
              <w:widowControl/>
              <w:spacing w:line="450" w:lineRule="atLeast"/>
              <w:jc w:val="center"/>
              <w:rPr>
                <w:rFonts w:asci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 w:type="dxa"/>
          <w:trHeight w:val="487" w:hRule="atLeast"/>
          <w:jc w:val="center"/>
        </w:trPr>
        <w:tc>
          <w:tcPr>
            <w:tcW w:w="636" w:type="dxa"/>
            <w:vAlign w:val="center"/>
          </w:tcPr>
          <w:p>
            <w:pPr>
              <w:jc w:val="center"/>
              <w:rPr>
                <w:rFonts w:ascii="仿宋_GB2312" w:eastAsia="仿宋_GB2312" w:cs="仿宋_GB2312"/>
                <w:b/>
                <w:bCs/>
              </w:rPr>
            </w:pPr>
            <w:r>
              <w:rPr>
                <w:rFonts w:hint="eastAsia" w:ascii="仿宋_GB2312" w:eastAsia="仿宋_GB2312" w:cs="仿宋_GB2312"/>
                <w:b/>
                <w:bCs/>
              </w:rPr>
              <w:t>6</w:t>
            </w:r>
          </w:p>
        </w:tc>
        <w:tc>
          <w:tcPr>
            <w:tcW w:w="3912" w:type="dxa"/>
            <w:vAlign w:val="center"/>
          </w:tcPr>
          <w:p>
            <w:pPr>
              <w:tabs>
                <w:tab w:val="left" w:pos="370"/>
              </w:tabs>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gridSpan w:val="2"/>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54" w:type="dxa"/>
            <w:gridSpan w:val="2"/>
            <w:vAlign w:val="center"/>
          </w:tcPr>
          <w:p>
            <w:pPr>
              <w:jc w:val="center"/>
              <w:rPr>
                <w:rFonts w:asci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 w:type="dxa"/>
          <w:trHeight w:val="487" w:hRule="atLeast"/>
          <w:jc w:val="center"/>
        </w:trPr>
        <w:tc>
          <w:tcPr>
            <w:tcW w:w="636" w:type="dxa"/>
            <w:vAlign w:val="center"/>
          </w:tcPr>
          <w:p>
            <w:pPr>
              <w:jc w:val="center"/>
              <w:rPr>
                <w:rFonts w:ascii="仿宋_GB2312" w:eastAsia="仿宋_GB2312" w:cs="仿宋_GB2312"/>
                <w:b/>
                <w:bCs/>
              </w:rPr>
            </w:pPr>
            <w:r>
              <w:rPr>
                <w:rFonts w:hint="eastAsia" w:ascii="仿宋_GB2312" w:eastAsia="仿宋_GB2312" w:cs="仿宋_GB2312"/>
                <w:b/>
                <w:bCs/>
              </w:rPr>
              <w:t>7</w:t>
            </w:r>
          </w:p>
        </w:tc>
        <w:tc>
          <w:tcPr>
            <w:tcW w:w="3912"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gridSpan w:val="2"/>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54" w:type="dxa"/>
            <w:gridSpan w:val="2"/>
            <w:vAlign w:val="center"/>
          </w:tcPr>
          <w:p>
            <w:pPr>
              <w:jc w:val="center"/>
              <w:rPr>
                <w:rFonts w:asci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 w:type="dxa"/>
          <w:trHeight w:val="487" w:hRule="atLeast"/>
          <w:jc w:val="center"/>
        </w:trPr>
        <w:tc>
          <w:tcPr>
            <w:tcW w:w="636" w:type="dxa"/>
            <w:vAlign w:val="center"/>
          </w:tcPr>
          <w:p>
            <w:pPr>
              <w:jc w:val="center"/>
              <w:rPr>
                <w:rFonts w:ascii="仿宋_GB2312" w:eastAsia="仿宋_GB2312" w:cs="仿宋_GB2312"/>
                <w:b/>
                <w:bCs/>
              </w:rPr>
            </w:pPr>
            <w:r>
              <w:rPr>
                <w:rFonts w:hint="eastAsia" w:ascii="仿宋_GB2312" w:eastAsia="仿宋_GB2312" w:cs="仿宋_GB2312"/>
                <w:b/>
                <w:bCs/>
              </w:rPr>
              <w:t>8</w:t>
            </w:r>
          </w:p>
        </w:tc>
        <w:tc>
          <w:tcPr>
            <w:tcW w:w="3912"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gridSpan w:val="2"/>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54" w:type="dxa"/>
            <w:gridSpan w:val="2"/>
            <w:vAlign w:val="center"/>
          </w:tcPr>
          <w:p>
            <w:pPr>
              <w:jc w:val="center"/>
              <w:rPr>
                <w:rFonts w:asci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 w:type="dxa"/>
          <w:trHeight w:val="487" w:hRule="atLeast"/>
          <w:jc w:val="center"/>
        </w:trPr>
        <w:tc>
          <w:tcPr>
            <w:tcW w:w="636" w:type="dxa"/>
            <w:vAlign w:val="center"/>
          </w:tcPr>
          <w:p>
            <w:pPr>
              <w:jc w:val="center"/>
              <w:rPr>
                <w:rFonts w:hint="eastAsia" w:ascii="仿宋_GB2312" w:eastAsia="仿宋_GB2312" w:cs="仿宋_GB2312"/>
                <w:b/>
                <w:bCs/>
                <w:lang w:val="en-US" w:eastAsia="zh-CN"/>
              </w:rPr>
            </w:pPr>
            <w:r>
              <w:rPr>
                <w:rFonts w:hint="eastAsia" w:ascii="仿宋_GB2312" w:eastAsia="仿宋_GB2312" w:cs="仿宋_GB2312"/>
                <w:b/>
                <w:bCs/>
                <w:lang w:val="en-US" w:eastAsia="zh-CN"/>
              </w:rPr>
              <w:t>9</w:t>
            </w:r>
          </w:p>
        </w:tc>
        <w:tc>
          <w:tcPr>
            <w:tcW w:w="3912"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gridSpan w:val="2"/>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70" w:type="dxa"/>
            <w:vAlign w:val="center"/>
          </w:tcPr>
          <w:p>
            <w:pPr>
              <w:jc w:val="center"/>
              <w:rPr>
                <w:rFonts w:ascii="仿宋_GB2312" w:eastAsia="仿宋_GB2312" w:cs="仿宋_GB2312"/>
              </w:rPr>
            </w:pPr>
          </w:p>
        </w:tc>
        <w:tc>
          <w:tcPr>
            <w:tcW w:w="1354" w:type="dxa"/>
            <w:gridSpan w:val="2"/>
            <w:vAlign w:val="center"/>
          </w:tcPr>
          <w:p>
            <w:pPr>
              <w:jc w:val="center"/>
              <w:rPr>
                <w:rFonts w:ascii="仿宋_GB2312" w:eastAsia="仿宋_GB2312" w:cs="仿宋_GB2312"/>
              </w:rPr>
            </w:pPr>
          </w:p>
        </w:tc>
      </w:tr>
    </w:tbl>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0" w:firstLineChars="0"/>
        <w:jc w:val="center"/>
        <w:textAlignment w:val="auto"/>
        <w:outlineLvl w:val="9"/>
        <w:rPr>
          <w:rFonts w:hint="eastAsia" w:ascii="仿宋_GB2312" w:eastAsia="仿宋_GB2312" w:cs="仿宋_GB2312"/>
          <w:b/>
          <w:sz w:val="32"/>
          <w:lang w:val="en-US" w:eastAsia="zh-CN"/>
        </w:rPr>
      </w:pPr>
      <w:r>
        <w:rPr>
          <w:rFonts w:hint="eastAsia" w:ascii="仿宋_GB2312" w:eastAsia="仿宋_GB2312" w:cs="仿宋_GB2312"/>
          <w:b/>
          <w:sz w:val="32"/>
          <w:lang w:val="en-US" w:eastAsia="zh-CN"/>
        </w:rPr>
        <w:t>XXXXXX学院依托</w:t>
      </w:r>
      <w:bookmarkStart w:id="0" w:name="_GoBack"/>
      <w:bookmarkEnd w:id="0"/>
      <w:r>
        <w:rPr>
          <w:rFonts w:hint="eastAsia" w:ascii="仿宋_GB2312" w:eastAsia="仿宋_GB2312" w:cs="仿宋_GB2312"/>
          <w:b/>
          <w:sz w:val="32"/>
        </w:rPr>
        <w:t>实验室开展学生创新创业训练计划项目研究</w:t>
      </w:r>
      <w:r>
        <w:rPr>
          <w:rFonts w:hint="eastAsia" w:ascii="仿宋_GB2312" w:eastAsia="仿宋_GB2312" w:cs="仿宋_GB2312"/>
          <w:b/>
          <w:sz w:val="32"/>
          <w:lang w:eastAsia="zh-CN"/>
        </w:rPr>
        <w:t>情况</w:t>
      </w:r>
      <w:r>
        <w:rPr>
          <w:rFonts w:hint="eastAsia" w:ascii="仿宋_GB2312" w:eastAsia="仿宋_GB2312" w:cs="仿宋_GB2312"/>
          <w:b/>
          <w:sz w:val="32"/>
        </w:rPr>
        <w:t>一览表</w:t>
      </w:r>
    </w:p>
    <w:p>
      <w:pPr>
        <w:rPr>
          <w:rFonts w:ascii="仿宋_GB2312" w:eastAsia="仿宋_GB2312" w:cs="仿宋_GB2312"/>
          <w:b/>
        </w:rPr>
      </w:pPr>
      <w:r>
        <w:rPr>
          <w:rFonts w:hint="eastAsia" w:ascii="仿宋_GB2312" w:eastAsia="仿宋_GB2312" w:cs="仿宋_GB2312"/>
          <w:b/>
        </w:rPr>
        <w:t>填报单位（公章）：</w:t>
      </w:r>
      <w:r>
        <w:rPr>
          <w:rFonts w:hint="eastAsia" w:ascii="仿宋_GB2312" w:eastAsia="仿宋_GB2312" w:cs="仿宋_GB2312"/>
          <w:b w:val="0"/>
          <w:bCs/>
          <w:color w:val="FF0000"/>
          <w:lang w:val="en-US" w:eastAsia="zh-CN"/>
        </w:rPr>
        <w:t>XXXXX学院</w:t>
      </w:r>
      <w:r>
        <w:rPr>
          <w:rFonts w:ascii="仿宋_GB2312" w:eastAsia="仿宋_GB2312" w:cs="仿宋_GB2312"/>
          <w:b w:val="0"/>
          <w:bCs/>
          <w:color w:val="FF0000"/>
        </w:rPr>
        <w:t>　</w:t>
      </w:r>
      <w:r>
        <w:rPr>
          <w:rFonts w:ascii="仿宋_GB2312" w:eastAsia="仿宋_GB2312" w:cs="仿宋_GB2312"/>
          <w:b/>
        </w:rPr>
        <w:t>　　　　　　　　</w:t>
      </w:r>
      <w:r>
        <w:rPr>
          <w:rFonts w:hint="eastAsia" w:ascii="仿宋_GB2312" w:eastAsia="仿宋_GB2312" w:cs="仿宋_GB2312"/>
          <w:b/>
          <w:lang w:val="en-US" w:eastAsia="zh-CN"/>
        </w:rPr>
        <w:t xml:space="preserve">   </w:t>
      </w:r>
      <w:r>
        <w:rPr>
          <w:rFonts w:ascii="仿宋_GB2312" w:eastAsia="仿宋_GB2312" w:cs="仿宋_GB2312"/>
          <w:b/>
        </w:rPr>
        <w:t>　　　　　　　　　　　　　　　　　　　　　</w:t>
      </w:r>
      <w:r>
        <w:rPr>
          <w:rFonts w:hint="eastAsia" w:ascii="仿宋_GB2312" w:eastAsia="仿宋_GB2312" w:cs="仿宋_GB2312"/>
          <w:b/>
        </w:rPr>
        <w:t>填报</w:t>
      </w:r>
      <w:r>
        <w:rPr>
          <w:rFonts w:ascii="仿宋_GB2312" w:eastAsia="仿宋_GB2312" w:cs="仿宋_GB2312"/>
          <w:b/>
        </w:rPr>
        <w:t>日期：　　　　　　年　　　月</w:t>
      </w:r>
      <w:r>
        <w:rPr>
          <w:rFonts w:hint="eastAsia" w:ascii="仿宋_GB2312" w:eastAsia="仿宋_GB2312" w:cs="仿宋_GB2312"/>
          <w:b/>
        </w:rPr>
        <w:t>　</w:t>
      </w:r>
      <w:r>
        <w:rPr>
          <w:rFonts w:ascii="仿宋_GB2312" w:eastAsia="仿宋_GB2312" w:cs="仿宋_GB2312"/>
          <w:b/>
        </w:rPr>
        <w:t>　　</w:t>
      </w:r>
      <w:r>
        <w:rPr>
          <w:rFonts w:hint="eastAsia" w:ascii="仿宋_GB2312" w:eastAsia="仿宋_GB2312" w:cs="仿宋_GB2312"/>
          <w:b/>
        </w:rPr>
        <w:t>日</w:t>
      </w:r>
    </w:p>
    <w:tbl>
      <w:tblPr>
        <w:tblStyle w:val="4"/>
        <w:tblW w:w="14702" w:type="dxa"/>
        <w:jc w:val="center"/>
        <w:tblInd w:w="-34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61"/>
        <w:gridCol w:w="1265"/>
        <w:gridCol w:w="588"/>
        <w:gridCol w:w="971"/>
        <w:gridCol w:w="517"/>
        <w:gridCol w:w="4001"/>
        <w:gridCol w:w="1015"/>
        <w:gridCol w:w="1039"/>
        <w:gridCol w:w="602"/>
        <w:gridCol w:w="603"/>
        <w:gridCol w:w="1217"/>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1386" w:type="dxa"/>
            <w:gridSpan w:val="2"/>
            <w:vAlign w:val="center"/>
          </w:tcPr>
          <w:p>
            <w:pPr>
              <w:keepNext w:val="0"/>
              <w:keepLines w:val="0"/>
              <w:pageBreakBefore w:val="0"/>
              <w:widowControl/>
              <w:kinsoku/>
              <w:wordWrap/>
              <w:overflowPunct/>
              <w:topLinePunct w:val="0"/>
              <w:autoSpaceDE/>
              <w:autoSpaceDN/>
              <w:bidi w:val="0"/>
              <w:adjustRightInd/>
              <w:snapToGrid/>
              <w:spacing w:after="157" w:afterLines="50" w:line="450" w:lineRule="atLeast"/>
              <w:jc w:val="center"/>
              <w:textAlignment w:val="auto"/>
              <w:outlineLvl w:val="9"/>
              <w:rPr>
                <w:rFonts w:hint="eastAsia" w:ascii="仿宋_GB2312" w:eastAsia="仿宋_GB2312" w:cs="仿宋_GB2312"/>
                <w:b/>
                <w:bCs/>
                <w:lang w:eastAsia="zh-CN"/>
              </w:rPr>
            </w:pPr>
            <w:r>
              <w:rPr>
                <w:rFonts w:hint="eastAsia" w:ascii="仿宋_GB2312" w:eastAsia="仿宋_GB2312" w:cs="仿宋_GB2312"/>
                <w:b/>
                <w:bCs/>
                <w:lang w:eastAsia="zh-CN"/>
              </w:rPr>
              <w:t>实验室编号</w:t>
            </w:r>
          </w:p>
        </w:tc>
        <w:tc>
          <w:tcPr>
            <w:tcW w:w="1853" w:type="dxa"/>
            <w:gridSpan w:val="2"/>
            <w:vAlign w:val="center"/>
          </w:tcPr>
          <w:p>
            <w:pPr>
              <w:keepNext w:val="0"/>
              <w:keepLines w:val="0"/>
              <w:pageBreakBefore w:val="0"/>
              <w:widowControl/>
              <w:kinsoku/>
              <w:wordWrap/>
              <w:overflowPunct/>
              <w:topLinePunct w:val="0"/>
              <w:autoSpaceDE/>
              <w:autoSpaceDN/>
              <w:bidi w:val="0"/>
              <w:adjustRightInd/>
              <w:snapToGrid/>
              <w:spacing w:after="157" w:afterLines="50" w:line="450" w:lineRule="atLeast"/>
              <w:jc w:val="center"/>
              <w:textAlignment w:val="auto"/>
              <w:outlineLvl w:val="9"/>
              <w:rPr>
                <w:rFonts w:hint="eastAsia" w:ascii="仿宋_GB2312" w:eastAsia="仿宋_GB2312" w:cs="仿宋_GB2312"/>
                <w:b/>
                <w:bCs/>
                <w:lang w:val="en-US" w:eastAsia="zh-CN"/>
              </w:rPr>
            </w:pPr>
            <w:r>
              <w:rPr>
                <w:rFonts w:hint="eastAsia" w:ascii="仿宋_GB2312" w:eastAsia="仿宋_GB2312" w:cs="仿宋_GB2312"/>
                <w:b w:val="0"/>
                <w:bCs w:val="0"/>
                <w:color w:val="FF0000"/>
                <w:lang w:val="en-US" w:eastAsia="zh-CN"/>
              </w:rPr>
              <w:t>1504005</w:t>
            </w:r>
          </w:p>
        </w:tc>
        <w:tc>
          <w:tcPr>
            <w:tcW w:w="1488" w:type="dxa"/>
            <w:gridSpan w:val="2"/>
            <w:vAlign w:val="center"/>
          </w:tcPr>
          <w:p>
            <w:pPr>
              <w:keepNext w:val="0"/>
              <w:keepLines w:val="0"/>
              <w:pageBreakBefore w:val="0"/>
              <w:widowControl/>
              <w:kinsoku/>
              <w:wordWrap/>
              <w:overflowPunct/>
              <w:topLinePunct w:val="0"/>
              <w:autoSpaceDE/>
              <w:autoSpaceDN/>
              <w:bidi w:val="0"/>
              <w:adjustRightInd/>
              <w:snapToGrid/>
              <w:spacing w:after="157" w:afterLines="50" w:line="450" w:lineRule="atLeast"/>
              <w:jc w:val="center"/>
              <w:textAlignment w:val="auto"/>
              <w:outlineLvl w:val="9"/>
              <w:rPr>
                <w:rFonts w:hint="eastAsia" w:ascii="仿宋_GB2312" w:eastAsia="仿宋_GB2312" w:cs="仿宋_GB2312"/>
                <w:b/>
                <w:bCs/>
                <w:lang w:eastAsia="zh-CN"/>
              </w:rPr>
            </w:pPr>
            <w:r>
              <w:rPr>
                <w:rFonts w:hint="eastAsia" w:ascii="仿宋_GB2312" w:eastAsia="仿宋_GB2312" w:cs="仿宋_GB2312"/>
                <w:b/>
                <w:bCs/>
                <w:lang w:eastAsia="zh-CN"/>
              </w:rPr>
              <w:t>实验室名称</w:t>
            </w:r>
          </w:p>
        </w:tc>
        <w:tc>
          <w:tcPr>
            <w:tcW w:w="5016" w:type="dxa"/>
            <w:gridSpan w:val="2"/>
            <w:vAlign w:val="center"/>
          </w:tcPr>
          <w:p>
            <w:pPr>
              <w:keepNext w:val="0"/>
              <w:keepLines w:val="0"/>
              <w:pageBreakBefore w:val="0"/>
              <w:widowControl/>
              <w:kinsoku/>
              <w:wordWrap/>
              <w:overflowPunct/>
              <w:topLinePunct w:val="0"/>
              <w:autoSpaceDE/>
              <w:autoSpaceDN/>
              <w:bidi w:val="0"/>
              <w:adjustRightInd/>
              <w:snapToGrid/>
              <w:spacing w:after="157" w:afterLines="50" w:line="450" w:lineRule="atLeast"/>
              <w:jc w:val="center"/>
              <w:textAlignment w:val="auto"/>
              <w:outlineLvl w:val="9"/>
              <w:rPr>
                <w:rFonts w:hint="eastAsia" w:ascii="仿宋_GB2312" w:eastAsia="仿宋_GB2312" w:cs="仿宋_GB2312"/>
                <w:b/>
                <w:bCs/>
                <w:lang w:val="en-US" w:eastAsia="zh-CN"/>
              </w:rPr>
            </w:pPr>
            <w:r>
              <w:rPr>
                <w:rFonts w:hint="eastAsia" w:ascii="仿宋_GB2312" w:eastAsia="仿宋_GB2312" w:cs="仿宋_GB2312"/>
                <w:b w:val="0"/>
                <w:bCs w:val="0"/>
                <w:color w:val="FF0000"/>
                <w:lang w:val="en-US" w:eastAsia="zh-CN"/>
              </w:rPr>
              <w:t>XXXXXXXXXXXXXXXXXX实验室</w:t>
            </w:r>
          </w:p>
        </w:tc>
        <w:tc>
          <w:tcPr>
            <w:tcW w:w="1641" w:type="dxa"/>
            <w:gridSpan w:val="2"/>
            <w:vAlign w:val="center"/>
          </w:tcPr>
          <w:p>
            <w:pPr>
              <w:keepNext w:val="0"/>
              <w:keepLines w:val="0"/>
              <w:pageBreakBefore w:val="0"/>
              <w:widowControl/>
              <w:kinsoku/>
              <w:wordWrap/>
              <w:overflowPunct/>
              <w:topLinePunct w:val="0"/>
              <w:autoSpaceDE/>
              <w:autoSpaceDN/>
              <w:bidi w:val="0"/>
              <w:adjustRightInd/>
              <w:snapToGrid/>
              <w:spacing w:after="157" w:afterLines="50" w:line="450" w:lineRule="atLeast"/>
              <w:jc w:val="center"/>
              <w:textAlignment w:val="auto"/>
              <w:outlineLvl w:val="9"/>
              <w:rPr>
                <w:rFonts w:hint="eastAsia" w:ascii="仿宋_GB2312" w:eastAsia="仿宋_GB2312" w:cs="仿宋_GB2312"/>
                <w:b/>
                <w:bCs/>
                <w:lang w:eastAsia="zh-CN"/>
              </w:rPr>
            </w:pPr>
            <w:r>
              <w:rPr>
                <w:rFonts w:hint="eastAsia" w:ascii="仿宋_GB2312" w:eastAsia="仿宋_GB2312" w:cs="仿宋_GB2312"/>
                <w:b/>
                <w:bCs/>
                <w:lang w:eastAsia="zh-CN"/>
              </w:rPr>
              <w:t>实验室负责人</w:t>
            </w:r>
          </w:p>
        </w:tc>
        <w:tc>
          <w:tcPr>
            <w:tcW w:w="3318" w:type="dxa"/>
            <w:gridSpan w:val="3"/>
            <w:vAlign w:val="center"/>
          </w:tcPr>
          <w:p>
            <w:pPr>
              <w:keepNext w:val="0"/>
              <w:keepLines w:val="0"/>
              <w:pageBreakBefore w:val="0"/>
              <w:widowControl/>
              <w:kinsoku/>
              <w:wordWrap/>
              <w:overflowPunct/>
              <w:topLinePunct w:val="0"/>
              <w:autoSpaceDE/>
              <w:autoSpaceDN/>
              <w:bidi w:val="0"/>
              <w:adjustRightInd/>
              <w:snapToGrid/>
              <w:spacing w:after="157" w:afterLines="50" w:line="450" w:lineRule="atLeast"/>
              <w:jc w:val="center"/>
              <w:textAlignment w:val="auto"/>
              <w:outlineLvl w:val="9"/>
              <w:rPr>
                <w:rFonts w:hint="eastAsia" w:ascii="仿宋_GB2312" w:eastAsia="仿宋_GB2312" w:cs="仿宋_GB2312"/>
                <w:b/>
                <w:bCs/>
                <w:lang w:eastAsia="zh-CN"/>
              </w:rPr>
            </w:pPr>
            <w:r>
              <w:rPr>
                <w:rFonts w:hint="eastAsia" w:ascii="仿宋_GB2312" w:eastAsia="仿宋_GB2312" w:cs="仿宋_GB2312"/>
                <w:b w:val="0"/>
                <w:bCs w:val="0"/>
                <w:color w:val="FF0000"/>
                <w:lang w:eastAsia="zh-CN"/>
              </w:rPr>
              <w:t>张三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525" w:type="dxa"/>
            <w:vMerge w:val="restart"/>
            <w:vAlign w:val="center"/>
          </w:tcPr>
          <w:p>
            <w:pPr>
              <w:keepNext w:val="0"/>
              <w:keepLines w:val="0"/>
              <w:pageBreakBefore w:val="0"/>
              <w:widowControl/>
              <w:kinsoku/>
              <w:wordWrap/>
              <w:overflowPunct/>
              <w:topLinePunct w:val="0"/>
              <w:autoSpaceDE/>
              <w:autoSpaceDN/>
              <w:bidi w:val="0"/>
              <w:adjustRightInd/>
              <w:snapToGrid/>
              <w:spacing w:after="157" w:afterLines="50" w:line="450" w:lineRule="atLeast"/>
              <w:jc w:val="center"/>
              <w:textAlignment w:val="auto"/>
              <w:outlineLvl w:val="9"/>
              <w:rPr>
                <w:rFonts w:hint="eastAsia" w:ascii="仿宋_GB2312" w:eastAsia="仿宋_GB2312" w:cs="仿宋_GB2312"/>
                <w:b/>
                <w:bCs/>
                <w:lang w:eastAsia="zh-CN"/>
              </w:rPr>
            </w:pPr>
            <w:r>
              <w:rPr>
                <w:rFonts w:hint="eastAsia" w:ascii="仿宋_GB2312" w:eastAsia="仿宋_GB2312" w:cs="仿宋_GB2312"/>
                <w:b/>
                <w:bCs/>
                <w:lang w:eastAsia="zh-CN"/>
              </w:rPr>
              <w:t>序号</w:t>
            </w:r>
          </w:p>
        </w:tc>
        <w:tc>
          <w:tcPr>
            <w:tcW w:w="14177" w:type="dxa"/>
            <w:gridSpan w:val="12"/>
            <w:vAlign w:val="center"/>
          </w:tcPr>
          <w:p>
            <w:pPr>
              <w:keepNext w:val="0"/>
              <w:keepLines w:val="0"/>
              <w:pageBreakBefore w:val="0"/>
              <w:widowControl/>
              <w:kinsoku/>
              <w:wordWrap/>
              <w:overflowPunct/>
              <w:topLinePunct w:val="0"/>
              <w:autoSpaceDE/>
              <w:autoSpaceDN/>
              <w:bidi w:val="0"/>
              <w:adjustRightInd/>
              <w:snapToGrid/>
              <w:spacing w:after="157" w:afterLines="50" w:line="450" w:lineRule="atLeast"/>
              <w:jc w:val="center"/>
              <w:textAlignment w:val="auto"/>
              <w:outlineLvl w:val="9"/>
              <w:rPr>
                <w:rFonts w:hint="eastAsia" w:ascii="仿宋_GB2312" w:eastAsia="仿宋_GB2312" w:cs="仿宋_GB2312"/>
                <w:b/>
                <w:bCs/>
                <w:lang w:eastAsia="zh-CN"/>
              </w:rPr>
            </w:pPr>
            <w:r>
              <w:rPr>
                <w:rFonts w:hint="eastAsia" w:ascii="仿宋_GB2312" w:eastAsia="仿宋_GB2312" w:cs="仿宋_GB2312"/>
                <w:b/>
                <w:bCs/>
                <w:lang w:eastAsia="zh-CN"/>
              </w:rPr>
              <w:t>本实验室承担各级各类学生创新创业训练计划项目（含实践创新教育项目）基本情况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25" w:type="dxa"/>
            <w:vMerge w:val="continue"/>
            <w:tcBorders/>
            <w:vAlign w:val="center"/>
          </w:tcPr>
          <w:p>
            <w:pPr>
              <w:jc w:val="center"/>
              <w:rPr>
                <w:rFonts w:ascii="仿宋_GB2312" w:eastAsia="仿宋_GB2312" w:cs="仿宋_GB2312"/>
                <w:b/>
                <w:bCs/>
              </w:rPr>
            </w:pPr>
          </w:p>
        </w:tc>
        <w:tc>
          <w:tcPr>
            <w:tcW w:w="861" w:type="dxa"/>
            <w:vAlign w:val="center"/>
          </w:tcPr>
          <w:p>
            <w:pPr>
              <w:tabs>
                <w:tab w:val="left" w:pos="370"/>
              </w:tabs>
              <w:jc w:val="center"/>
              <w:rPr>
                <w:rFonts w:hint="eastAsia" w:ascii="仿宋_GB2312" w:eastAsia="仿宋_GB2312" w:cs="仿宋_GB2312"/>
                <w:b w:val="0"/>
                <w:bCs w:val="0"/>
                <w:lang w:eastAsia="zh-CN"/>
              </w:rPr>
            </w:pPr>
            <w:r>
              <w:rPr>
                <w:rFonts w:hint="eastAsia" w:ascii="仿宋_GB2312" w:eastAsia="仿宋_GB2312" w:cs="仿宋_GB2312"/>
                <w:b w:val="0"/>
                <w:bCs w:val="0"/>
                <w:lang w:eastAsia="zh-CN"/>
              </w:rPr>
              <w:t>项目</w:t>
            </w:r>
          </w:p>
          <w:p>
            <w:pPr>
              <w:tabs>
                <w:tab w:val="left" w:pos="370"/>
              </w:tabs>
              <w:jc w:val="center"/>
              <w:rPr>
                <w:rFonts w:hint="eastAsia" w:ascii="仿宋_GB2312" w:eastAsia="仿宋_GB2312" w:cs="仿宋_GB2312"/>
                <w:b w:val="0"/>
                <w:bCs w:val="0"/>
                <w:lang w:eastAsia="zh-CN"/>
              </w:rPr>
            </w:pPr>
            <w:r>
              <w:rPr>
                <w:rFonts w:hint="eastAsia" w:ascii="仿宋_GB2312" w:eastAsia="仿宋_GB2312" w:cs="仿宋_GB2312"/>
                <w:b w:val="0"/>
                <w:bCs w:val="0"/>
                <w:lang w:eastAsia="zh-CN"/>
              </w:rPr>
              <w:t>级别</w:t>
            </w:r>
          </w:p>
        </w:tc>
        <w:tc>
          <w:tcPr>
            <w:tcW w:w="1265" w:type="dxa"/>
            <w:vAlign w:val="center"/>
          </w:tcPr>
          <w:p>
            <w:pPr>
              <w:jc w:val="center"/>
              <w:rPr>
                <w:rFonts w:hint="eastAsia" w:ascii="仿宋_GB2312" w:eastAsia="仿宋_GB2312" w:cs="仿宋_GB2312"/>
                <w:b w:val="0"/>
                <w:bCs w:val="0"/>
                <w:lang w:eastAsia="zh-CN"/>
              </w:rPr>
            </w:pPr>
            <w:r>
              <w:rPr>
                <w:rFonts w:hint="eastAsia" w:ascii="仿宋_GB2312" w:eastAsia="仿宋_GB2312" w:cs="仿宋_GB2312"/>
                <w:b w:val="0"/>
                <w:bCs w:val="0"/>
                <w:lang w:eastAsia="zh-CN"/>
              </w:rPr>
              <w:t>立项时间</w:t>
            </w:r>
          </w:p>
        </w:tc>
        <w:tc>
          <w:tcPr>
            <w:tcW w:w="1559" w:type="dxa"/>
            <w:gridSpan w:val="2"/>
            <w:vAlign w:val="center"/>
          </w:tcPr>
          <w:p>
            <w:pPr>
              <w:jc w:val="center"/>
              <w:rPr>
                <w:rFonts w:hint="eastAsia" w:ascii="仿宋_GB2312" w:eastAsia="仿宋_GB2312" w:cs="仿宋_GB2312"/>
                <w:b w:val="0"/>
                <w:bCs w:val="0"/>
                <w:lang w:val="en-US" w:eastAsia="zh-CN"/>
              </w:rPr>
            </w:pPr>
            <w:r>
              <w:rPr>
                <w:rFonts w:hint="eastAsia" w:ascii="仿宋_GB2312" w:eastAsia="仿宋_GB2312" w:cs="仿宋_GB2312"/>
                <w:b w:val="0"/>
                <w:bCs w:val="0"/>
                <w:lang w:val="en-US" w:eastAsia="zh-CN"/>
              </w:rPr>
              <w:t>项目编号</w:t>
            </w:r>
          </w:p>
        </w:tc>
        <w:tc>
          <w:tcPr>
            <w:tcW w:w="4518" w:type="dxa"/>
            <w:gridSpan w:val="2"/>
            <w:vAlign w:val="center"/>
          </w:tcPr>
          <w:p>
            <w:pPr>
              <w:jc w:val="center"/>
              <w:rPr>
                <w:rFonts w:hint="eastAsia" w:ascii="仿宋_GB2312" w:eastAsia="仿宋_GB2312" w:cs="仿宋_GB2312"/>
                <w:b w:val="0"/>
                <w:bCs w:val="0"/>
                <w:lang w:eastAsia="zh-CN"/>
              </w:rPr>
            </w:pPr>
            <w:r>
              <w:rPr>
                <w:rFonts w:hint="eastAsia" w:ascii="仿宋_GB2312" w:eastAsia="仿宋_GB2312" w:cs="仿宋_GB2312"/>
                <w:b w:val="0"/>
                <w:bCs w:val="0"/>
                <w:lang w:eastAsia="zh-CN"/>
              </w:rPr>
              <w:t>项目名称</w:t>
            </w:r>
          </w:p>
        </w:tc>
        <w:tc>
          <w:tcPr>
            <w:tcW w:w="2054" w:type="dxa"/>
            <w:gridSpan w:val="2"/>
            <w:vAlign w:val="center"/>
          </w:tcPr>
          <w:p>
            <w:pPr>
              <w:jc w:val="center"/>
              <w:rPr>
                <w:rFonts w:hint="eastAsia" w:ascii="仿宋_GB2312" w:eastAsia="仿宋_GB2312" w:cs="仿宋_GB2312"/>
                <w:b w:val="0"/>
                <w:bCs w:val="0"/>
                <w:lang w:eastAsia="zh-CN"/>
              </w:rPr>
            </w:pPr>
            <w:r>
              <w:rPr>
                <w:rFonts w:hint="eastAsia" w:ascii="仿宋_GB2312" w:eastAsia="仿宋_GB2312" w:cs="仿宋_GB2312"/>
                <w:b w:val="0"/>
                <w:bCs w:val="0"/>
                <w:lang w:eastAsia="zh-CN"/>
              </w:rPr>
              <w:t>项目类型</w:t>
            </w:r>
          </w:p>
        </w:tc>
        <w:tc>
          <w:tcPr>
            <w:tcW w:w="1205" w:type="dxa"/>
            <w:gridSpan w:val="2"/>
            <w:vAlign w:val="center"/>
          </w:tcPr>
          <w:p>
            <w:pPr>
              <w:jc w:val="center"/>
              <w:rPr>
                <w:rFonts w:hint="eastAsia" w:ascii="仿宋_GB2312" w:eastAsia="仿宋_GB2312" w:cs="仿宋_GB2312"/>
                <w:b w:val="0"/>
                <w:bCs w:val="0"/>
                <w:lang w:eastAsia="zh-CN"/>
              </w:rPr>
            </w:pPr>
            <w:r>
              <w:rPr>
                <w:rFonts w:hint="eastAsia" w:ascii="仿宋_GB2312" w:eastAsia="仿宋_GB2312" w:cs="仿宋_GB2312"/>
                <w:b w:val="0"/>
                <w:bCs w:val="0"/>
                <w:lang w:eastAsia="zh-CN"/>
              </w:rPr>
              <w:t>指导</w:t>
            </w:r>
          </w:p>
          <w:p>
            <w:pPr>
              <w:jc w:val="center"/>
              <w:rPr>
                <w:rFonts w:hint="eastAsia" w:ascii="仿宋_GB2312" w:eastAsia="仿宋_GB2312" w:cs="仿宋_GB2312"/>
                <w:b w:val="0"/>
                <w:bCs w:val="0"/>
                <w:lang w:eastAsia="zh-CN"/>
              </w:rPr>
            </w:pPr>
            <w:r>
              <w:rPr>
                <w:rFonts w:hint="eastAsia" w:ascii="仿宋_GB2312" w:eastAsia="仿宋_GB2312" w:cs="仿宋_GB2312"/>
                <w:b w:val="0"/>
                <w:bCs w:val="0"/>
                <w:lang w:eastAsia="zh-CN"/>
              </w:rPr>
              <w:t>教师</w:t>
            </w:r>
          </w:p>
        </w:tc>
        <w:tc>
          <w:tcPr>
            <w:tcW w:w="1217" w:type="dxa"/>
            <w:vAlign w:val="center"/>
          </w:tcPr>
          <w:p>
            <w:pPr>
              <w:jc w:val="center"/>
              <w:rPr>
                <w:rFonts w:hint="eastAsia" w:ascii="仿宋_GB2312" w:eastAsia="仿宋_GB2312" w:cs="仿宋_GB2312"/>
                <w:lang w:eastAsia="zh-CN"/>
              </w:rPr>
            </w:pPr>
            <w:r>
              <w:rPr>
                <w:rFonts w:hint="eastAsia" w:ascii="仿宋_GB2312" w:eastAsia="仿宋_GB2312" w:cs="仿宋_GB2312"/>
                <w:lang w:eastAsia="zh-CN"/>
              </w:rPr>
              <w:t>项目</w:t>
            </w:r>
          </w:p>
          <w:p>
            <w:pPr>
              <w:jc w:val="center"/>
              <w:rPr>
                <w:rFonts w:hint="eastAsia" w:ascii="仿宋_GB2312" w:eastAsia="仿宋_GB2312" w:cs="仿宋_GB2312"/>
                <w:lang w:eastAsia="zh-CN"/>
              </w:rPr>
            </w:pPr>
            <w:r>
              <w:rPr>
                <w:rFonts w:hint="eastAsia" w:ascii="仿宋_GB2312" w:eastAsia="仿宋_GB2312" w:cs="仿宋_GB2312"/>
                <w:lang w:eastAsia="zh-CN"/>
              </w:rPr>
              <w:t>周期</w:t>
            </w:r>
          </w:p>
        </w:tc>
        <w:tc>
          <w:tcPr>
            <w:tcW w:w="1498" w:type="dxa"/>
            <w:vAlign w:val="center"/>
          </w:tcPr>
          <w:p>
            <w:pPr>
              <w:jc w:val="center"/>
              <w:rPr>
                <w:rFonts w:ascii="仿宋_GB2312" w:eastAsia="仿宋_GB2312" w:cs="仿宋_GB2312"/>
              </w:rPr>
            </w:pPr>
            <w:r>
              <w:rPr>
                <w:rFonts w:hint="eastAsia" w:ascii="仿宋_GB2312" w:eastAsia="仿宋_GB2312" w:cs="仿宋_GB2312"/>
                <w:lang w:eastAsia="zh-CN"/>
              </w:rPr>
              <w:t>指导学时数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25" w:type="dxa"/>
            <w:vAlign w:val="center"/>
          </w:tcPr>
          <w:p>
            <w:pPr>
              <w:jc w:val="center"/>
              <w:rPr>
                <w:rFonts w:hint="eastAsia" w:ascii="仿宋_GB2312" w:eastAsia="仿宋_GB2312" w:cs="仿宋_GB2312"/>
                <w:b/>
                <w:bCs/>
                <w:lang w:val="en-US" w:eastAsia="zh-CN"/>
              </w:rPr>
            </w:pPr>
            <w:r>
              <w:rPr>
                <w:rFonts w:hint="eastAsia" w:ascii="仿宋_GB2312" w:eastAsia="仿宋_GB2312" w:cs="仿宋_GB2312"/>
                <w:b/>
                <w:bCs/>
                <w:lang w:val="en-US" w:eastAsia="zh-CN"/>
              </w:rPr>
              <w:t>1</w:t>
            </w:r>
          </w:p>
        </w:tc>
        <w:tc>
          <w:tcPr>
            <w:tcW w:w="861" w:type="dxa"/>
            <w:vMerge w:val="restart"/>
            <w:vAlign w:val="center"/>
          </w:tcPr>
          <w:p>
            <w:pPr>
              <w:jc w:val="center"/>
              <w:rPr>
                <w:rFonts w:hint="eastAsia" w:ascii="仿宋_GB2312" w:eastAsia="仿宋_GB2312" w:cs="仿宋_GB2312"/>
                <w:lang w:eastAsia="zh-CN"/>
              </w:rPr>
            </w:pPr>
            <w:r>
              <w:rPr>
                <w:rFonts w:hint="eastAsia" w:ascii="仿宋_GB2312" w:eastAsia="仿宋_GB2312" w:cs="仿宋_GB2312"/>
                <w:lang w:eastAsia="zh-CN"/>
              </w:rPr>
              <w:t>国家级</w:t>
            </w:r>
          </w:p>
        </w:tc>
        <w:tc>
          <w:tcPr>
            <w:tcW w:w="1265"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lang w:val="en-US" w:eastAsia="zh-CN"/>
              </w:rPr>
            </w:pPr>
            <w:r>
              <w:rPr>
                <w:rFonts w:hint="eastAsia" w:ascii="仿宋_GB2312" w:eastAsia="仿宋_GB2312" w:cs="仿宋_GB2312"/>
                <w:color w:val="FF0000"/>
                <w:lang w:val="en-US" w:eastAsia="zh-CN"/>
              </w:rPr>
              <w:t>2016.8</w:t>
            </w:r>
          </w:p>
        </w:tc>
        <w:tc>
          <w:tcPr>
            <w:tcW w:w="1559"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color w:val="FF0000"/>
              </w:rPr>
            </w:pPr>
            <w:r>
              <w:rPr>
                <w:rFonts w:hint="eastAsia" w:ascii="仿宋_GB2312" w:eastAsia="仿宋_GB2312" w:cs="仿宋_GB2312"/>
                <w:color w:val="FF0000"/>
              </w:rPr>
              <w:t>201</w:t>
            </w:r>
            <w:r>
              <w:rPr>
                <w:rFonts w:hint="eastAsia" w:ascii="仿宋_GB2312" w:eastAsia="仿宋_GB2312" w:cs="仿宋_GB2312"/>
                <w:color w:val="FF0000"/>
                <w:lang w:val="en-US" w:eastAsia="zh-CN"/>
              </w:rPr>
              <w:t>6</w:t>
            </w:r>
            <w:r>
              <w:rPr>
                <w:rFonts w:hint="eastAsia" w:ascii="仿宋_GB2312" w:eastAsia="仿宋_GB2312" w:cs="仿宋_GB2312"/>
                <w:color w:val="FF0000"/>
              </w:rPr>
              <w:t>10126027</w:t>
            </w:r>
          </w:p>
        </w:tc>
        <w:tc>
          <w:tcPr>
            <w:tcW w:w="4518"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color w:val="FF0000"/>
              </w:rPr>
            </w:pPr>
            <w:r>
              <w:rPr>
                <w:rFonts w:hint="eastAsia" w:ascii="仿宋_GB2312" w:eastAsia="仿宋_GB2312" w:cs="仿宋_GB2312"/>
                <w:color w:val="FF0000"/>
              </w:rPr>
              <w:t>稀土掺杂Co3O4/NiO/石墨烯复合材料作为超级电容器电极材料的制备及性能研究</w:t>
            </w:r>
          </w:p>
        </w:tc>
        <w:tc>
          <w:tcPr>
            <w:tcW w:w="2054"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lang w:eastAsia="zh-CN"/>
              </w:rPr>
            </w:pPr>
            <w:r>
              <w:rPr>
                <w:rFonts w:hint="eastAsia" w:ascii="仿宋_GB2312" w:eastAsia="仿宋_GB2312" w:cs="仿宋_GB2312"/>
                <w:color w:val="FF0000"/>
                <w:lang w:eastAsia="zh-CN"/>
              </w:rPr>
              <w:t>大学生创新创业训练计划项目</w:t>
            </w:r>
          </w:p>
        </w:tc>
        <w:tc>
          <w:tcPr>
            <w:tcW w:w="1205"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lang w:eastAsia="zh-CN"/>
              </w:rPr>
            </w:pPr>
            <w:r>
              <w:rPr>
                <w:rFonts w:hint="eastAsia" w:ascii="仿宋_GB2312" w:eastAsia="仿宋_GB2312" w:cs="仿宋_GB2312"/>
                <w:color w:val="FF0000"/>
              </w:rPr>
              <w:t>陆青山</w:t>
            </w:r>
          </w:p>
        </w:tc>
        <w:tc>
          <w:tcPr>
            <w:tcW w:w="1217"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lang w:val="en-US" w:eastAsia="zh-CN"/>
              </w:rPr>
            </w:pPr>
            <w:r>
              <w:rPr>
                <w:rFonts w:hint="eastAsia" w:ascii="仿宋_GB2312" w:eastAsia="仿宋_GB2312" w:cs="仿宋_GB2312"/>
                <w:color w:val="FF0000"/>
                <w:lang w:val="en-US" w:eastAsia="zh-CN"/>
              </w:rPr>
              <w:t>24个月</w:t>
            </w:r>
          </w:p>
        </w:tc>
        <w:tc>
          <w:tcPr>
            <w:tcW w:w="1498"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lang w:val="en-US" w:eastAsia="zh-CN"/>
              </w:rPr>
            </w:pPr>
            <w:r>
              <w:rPr>
                <w:rFonts w:hint="eastAsia" w:ascii="仿宋_GB2312" w:eastAsia="仿宋_GB2312" w:cs="仿宋_GB2312"/>
                <w:color w:val="FF0000"/>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25" w:type="dxa"/>
            <w:vAlign w:val="center"/>
          </w:tcPr>
          <w:p>
            <w:pPr>
              <w:jc w:val="center"/>
              <w:rPr>
                <w:rFonts w:hint="eastAsia" w:ascii="仿宋_GB2312" w:eastAsia="仿宋_GB2312" w:cs="仿宋_GB2312"/>
                <w:b/>
                <w:bCs/>
                <w:lang w:val="en-US" w:eastAsia="zh-CN"/>
              </w:rPr>
            </w:pPr>
            <w:r>
              <w:rPr>
                <w:rFonts w:hint="eastAsia" w:ascii="仿宋_GB2312" w:eastAsia="仿宋_GB2312" w:cs="仿宋_GB2312"/>
                <w:b/>
                <w:bCs/>
                <w:lang w:val="en-US" w:eastAsia="zh-CN"/>
              </w:rPr>
              <w:t>2</w:t>
            </w:r>
          </w:p>
        </w:tc>
        <w:tc>
          <w:tcPr>
            <w:tcW w:w="861" w:type="dxa"/>
            <w:vMerge w:val="continue"/>
            <w:tcBorders/>
            <w:vAlign w:val="center"/>
          </w:tcPr>
          <w:p>
            <w:pPr>
              <w:jc w:val="center"/>
              <w:rPr>
                <w:rFonts w:ascii="仿宋_GB2312" w:eastAsia="仿宋_GB2312" w:cs="仿宋_GB2312"/>
              </w:rPr>
            </w:pPr>
          </w:p>
        </w:tc>
        <w:tc>
          <w:tcPr>
            <w:tcW w:w="1265"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lang w:eastAsia="zh-CN"/>
              </w:rPr>
            </w:pPr>
            <w:r>
              <w:rPr>
                <w:rFonts w:hint="eastAsia" w:ascii="仿宋_GB2312" w:eastAsia="仿宋_GB2312" w:cs="仿宋_GB2312"/>
                <w:color w:val="FF0000"/>
                <w:lang w:eastAsia="zh-CN"/>
              </w:rPr>
              <w:t>……</w:t>
            </w:r>
          </w:p>
        </w:tc>
        <w:tc>
          <w:tcPr>
            <w:tcW w:w="1559"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4518"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2054"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1205"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1217"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1498"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25" w:type="dxa"/>
            <w:vAlign w:val="center"/>
          </w:tcPr>
          <w:p>
            <w:pPr>
              <w:jc w:val="center"/>
              <w:rPr>
                <w:rFonts w:hint="eastAsia" w:ascii="仿宋_GB2312" w:eastAsia="仿宋_GB2312" w:cs="仿宋_GB2312"/>
                <w:b/>
                <w:bCs/>
                <w:lang w:val="en-US" w:eastAsia="zh-CN"/>
              </w:rPr>
            </w:pPr>
            <w:r>
              <w:rPr>
                <w:rFonts w:hint="eastAsia" w:ascii="仿宋_GB2312" w:eastAsia="仿宋_GB2312" w:cs="仿宋_GB2312"/>
                <w:b/>
                <w:bCs/>
                <w:lang w:val="en-US" w:eastAsia="zh-CN"/>
              </w:rPr>
              <w:t>3</w:t>
            </w:r>
          </w:p>
        </w:tc>
        <w:tc>
          <w:tcPr>
            <w:tcW w:w="861" w:type="dxa"/>
            <w:vMerge w:val="continue"/>
            <w:tcBorders/>
            <w:vAlign w:val="center"/>
          </w:tcPr>
          <w:p>
            <w:pPr>
              <w:jc w:val="center"/>
              <w:rPr>
                <w:rFonts w:ascii="仿宋_GB2312" w:eastAsia="仿宋_GB2312" w:cs="仿宋_GB2312"/>
              </w:rPr>
            </w:pPr>
          </w:p>
        </w:tc>
        <w:tc>
          <w:tcPr>
            <w:tcW w:w="1265"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color w:val="FF0000"/>
              </w:rPr>
            </w:pPr>
          </w:p>
        </w:tc>
        <w:tc>
          <w:tcPr>
            <w:tcW w:w="1559"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4518"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2054"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1205"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1217"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1498"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jc w:val="center"/>
        </w:trPr>
        <w:tc>
          <w:tcPr>
            <w:tcW w:w="525" w:type="dxa"/>
            <w:vAlign w:val="center"/>
          </w:tcPr>
          <w:p>
            <w:pPr>
              <w:jc w:val="center"/>
              <w:rPr>
                <w:rFonts w:hint="eastAsia" w:ascii="仿宋_GB2312" w:eastAsia="仿宋_GB2312" w:cs="仿宋_GB2312"/>
                <w:b/>
                <w:bCs/>
                <w:lang w:val="en-US" w:eastAsia="zh-CN"/>
              </w:rPr>
            </w:pPr>
            <w:r>
              <w:rPr>
                <w:rFonts w:hint="eastAsia" w:ascii="仿宋_GB2312" w:eastAsia="仿宋_GB2312" w:cs="仿宋_GB2312"/>
                <w:b/>
                <w:bCs/>
                <w:lang w:val="en-US" w:eastAsia="zh-CN"/>
              </w:rPr>
              <w:t>4</w:t>
            </w:r>
          </w:p>
        </w:tc>
        <w:tc>
          <w:tcPr>
            <w:tcW w:w="861" w:type="dxa"/>
            <w:vMerge w:val="restart"/>
            <w:vAlign w:val="center"/>
          </w:tcPr>
          <w:p>
            <w:pPr>
              <w:tabs>
                <w:tab w:val="left" w:pos="370"/>
              </w:tabs>
              <w:jc w:val="center"/>
              <w:rPr>
                <w:rFonts w:hint="eastAsia" w:ascii="仿宋_GB2312" w:eastAsia="仿宋_GB2312" w:cs="仿宋_GB2312"/>
                <w:lang w:val="en-US" w:eastAsia="zh-CN"/>
              </w:rPr>
            </w:pPr>
            <w:r>
              <w:rPr>
                <w:rFonts w:hint="eastAsia" w:ascii="仿宋_GB2312" w:eastAsia="仿宋_GB2312" w:cs="仿宋_GB2312"/>
                <w:lang w:eastAsia="zh-CN"/>
              </w:rPr>
              <w:t>自治区级</w:t>
            </w:r>
          </w:p>
        </w:tc>
        <w:tc>
          <w:tcPr>
            <w:tcW w:w="1265"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lang w:val="en-US" w:eastAsia="zh-CN"/>
              </w:rPr>
            </w:pPr>
            <w:r>
              <w:rPr>
                <w:rFonts w:hint="eastAsia" w:ascii="仿宋_GB2312" w:eastAsia="仿宋_GB2312" w:cs="仿宋_GB2312"/>
                <w:color w:val="FF0000"/>
                <w:lang w:val="en-US" w:eastAsia="zh-CN"/>
              </w:rPr>
              <w:t>2017.8</w:t>
            </w:r>
          </w:p>
        </w:tc>
        <w:tc>
          <w:tcPr>
            <w:tcW w:w="1559"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color w:val="FF0000"/>
              </w:rPr>
            </w:pPr>
            <w:r>
              <w:rPr>
                <w:rFonts w:hint="eastAsia" w:ascii="仿宋_GB2312" w:eastAsia="仿宋_GB2312" w:cs="仿宋_GB2312"/>
                <w:color w:val="FF0000"/>
              </w:rPr>
              <w:t>201</w:t>
            </w:r>
            <w:r>
              <w:rPr>
                <w:rFonts w:hint="eastAsia" w:ascii="仿宋_GB2312" w:eastAsia="仿宋_GB2312" w:cs="仿宋_GB2312"/>
                <w:color w:val="FF0000"/>
                <w:lang w:val="en-US" w:eastAsia="zh-CN"/>
              </w:rPr>
              <w:t>7</w:t>
            </w:r>
            <w:r>
              <w:rPr>
                <w:rFonts w:hint="eastAsia" w:ascii="仿宋_GB2312" w:eastAsia="仿宋_GB2312" w:cs="仿宋_GB2312"/>
                <w:color w:val="FF0000"/>
              </w:rPr>
              <w:t>10139007</w:t>
            </w:r>
          </w:p>
        </w:tc>
        <w:tc>
          <w:tcPr>
            <w:tcW w:w="4518"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color w:val="FF0000"/>
              </w:rPr>
            </w:pPr>
            <w:r>
              <w:rPr>
                <w:rFonts w:hint="eastAsia" w:ascii="仿宋_GB2312" w:eastAsia="仿宋_GB2312" w:cs="仿宋_GB2312"/>
                <w:color w:val="FF0000"/>
              </w:rPr>
              <w:t>校园智能共享体育+灵活储物一体柜</w:t>
            </w:r>
          </w:p>
        </w:tc>
        <w:tc>
          <w:tcPr>
            <w:tcW w:w="2054"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color w:val="FF0000"/>
              </w:rPr>
            </w:pPr>
            <w:r>
              <w:rPr>
                <w:rFonts w:hint="eastAsia" w:ascii="仿宋_GB2312" w:eastAsia="仿宋_GB2312" w:cs="仿宋_GB2312"/>
                <w:color w:val="FF0000"/>
              </w:rPr>
              <w:t>大学生创新创业训练计划项目</w:t>
            </w:r>
          </w:p>
        </w:tc>
        <w:tc>
          <w:tcPr>
            <w:tcW w:w="1205"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color w:val="FF0000"/>
              </w:rPr>
            </w:pPr>
            <w:r>
              <w:rPr>
                <w:rFonts w:hint="eastAsia" w:ascii="仿宋_GB2312" w:eastAsia="仿宋_GB2312" w:cs="仿宋_GB2312"/>
                <w:color w:val="FF0000"/>
              </w:rPr>
              <w:t>武文杰</w:t>
            </w:r>
          </w:p>
        </w:tc>
        <w:tc>
          <w:tcPr>
            <w:tcW w:w="121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lang w:val="en-US" w:eastAsia="zh-CN"/>
              </w:rPr>
            </w:pPr>
            <w:r>
              <w:rPr>
                <w:rFonts w:hint="eastAsia" w:ascii="仿宋_GB2312" w:eastAsia="仿宋_GB2312" w:cs="仿宋_GB2312"/>
                <w:color w:val="FF0000"/>
                <w:lang w:val="en-US" w:eastAsia="zh-CN"/>
              </w:rPr>
              <w:t>24个月</w:t>
            </w:r>
          </w:p>
        </w:tc>
        <w:tc>
          <w:tcPr>
            <w:tcW w:w="1498"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lang w:val="en-US" w:eastAsia="zh-CN"/>
              </w:rPr>
            </w:pPr>
            <w:r>
              <w:rPr>
                <w:rFonts w:hint="eastAsia" w:ascii="仿宋_GB2312" w:eastAsia="仿宋_GB2312" w:cs="仿宋_GB2312"/>
                <w:color w:val="FF0000"/>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25" w:type="dxa"/>
            <w:vAlign w:val="center"/>
          </w:tcPr>
          <w:p>
            <w:pPr>
              <w:jc w:val="center"/>
              <w:rPr>
                <w:rFonts w:hint="eastAsia" w:ascii="仿宋_GB2312" w:eastAsia="仿宋_GB2312" w:cs="仿宋_GB2312"/>
                <w:b/>
                <w:bCs/>
                <w:lang w:val="en-US" w:eastAsia="zh-CN"/>
              </w:rPr>
            </w:pPr>
            <w:r>
              <w:rPr>
                <w:rFonts w:hint="eastAsia" w:ascii="仿宋_GB2312" w:eastAsia="仿宋_GB2312" w:cs="仿宋_GB2312"/>
                <w:b/>
                <w:bCs/>
                <w:lang w:val="en-US" w:eastAsia="zh-CN"/>
              </w:rPr>
              <w:t>5</w:t>
            </w:r>
          </w:p>
        </w:tc>
        <w:tc>
          <w:tcPr>
            <w:tcW w:w="861" w:type="dxa"/>
            <w:vMerge w:val="continue"/>
            <w:tcBorders/>
            <w:vAlign w:val="center"/>
          </w:tcPr>
          <w:p>
            <w:pPr>
              <w:tabs>
                <w:tab w:val="left" w:pos="370"/>
              </w:tabs>
              <w:jc w:val="center"/>
              <w:rPr>
                <w:rFonts w:hint="eastAsia" w:ascii="仿宋_GB2312" w:eastAsia="仿宋_GB2312" w:cs="仿宋_GB2312"/>
                <w:lang w:val="en-US" w:eastAsia="zh-CN"/>
              </w:rPr>
            </w:pPr>
          </w:p>
        </w:tc>
        <w:tc>
          <w:tcPr>
            <w:tcW w:w="1265"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lang w:eastAsia="zh-CN"/>
              </w:rPr>
            </w:pPr>
            <w:r>
              <w:rPr>
                <w:rFonts w:hint="eastAsia" w:ascii="仿宋_GB2312" w:eastAsia="仿宋_GB2312" w:cs="仿宋_GB2312"/>
                <w:color w:val="FF0000"/>
                <w:lang w:eastAsia="zh-CN"/>
              </w:rPr>
              <w:t>……</w:t>
            </w:r>
          </w:p>
        </w:tc>
        <w:tc>
          <w:tcPr>
            <w:tcW w:w="1559"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4518"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2054"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1205"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1217"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1498"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25" w:type="dxa"/>
            <w:vAlign w:val="center"/>
          </w:tcPr>
          <w:p>
            <w:pPr>
              <w:jc w:val="center"/>
              <w:rPr>
                <w:rFonts w:hint="eastAsia" w:ascii="仿宋_GB2312" w:eastAsia="仿宋_GB2312" w:cs="仿宋_GB2312"/>
                <w:b/>
                <w:bCs/>
                <w:lang w:val="en-US" w:eastAsia="zh-CN"/>
              </w:rPr>
            </w:pPr>
            <w:r>
              <w:rPr>
                <w:rFonts w:hint="eastAsia" w:ascii="仿宋_GB2312" w:eastAsia="仿宋_GB2312" w:cs="仿宋_GB2312"/>
                <w:b/>
                <w:bCs/>
                <w:lang w:val="en-US" w:eastAsia="zh-CN"/>
              </w:rPr>
              <w:t>6</w:t>
            </w:r>
          </w:p>
        </w:tc>
        <w:tc>
          <w:tcPr>
            <w:tcW w:w="861" w:type="dxa"/>
            <w:vMerge w:val="continue"/>
            <w:tcBorders/>
            <w:vAlign w:val="center"/>
          </w:tcPr>
          <w:p>
            <w:pPr>
              <w:jc w:val="center"/>
              <w:rPr>
                <w:rFonts w:ascii="仿宋_GB2312" w:eastAsia="仿宋_GB2312" w:cs="仿宋_GB2312"/>
              </w:rPr>
            </w:pPr>
          </w:p>
        </w:tc>
        <w:tc>
          <w:tcPr>
            <w:tcW w:w="1265"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color w:val="FF0000"/>
              </w:rPr>
            </w:pPr>
          </w:p>
        </w:tc>
        <w:tc>
          <w:tcPr>
            <w:tcW w:w="1559"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color w:val="FF0000"/>
              </w:rPr>
            </w:pPr>
          </w:p>
        </w:tc>
        <w:tc>
          <w:tcPr>
            <w:tcW w:w="4518"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2054"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1205"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1217"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1498"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25" w:type="dxa"/>
            <w:vAlign w:val="center"/>
          </w:tcPr>
          <w:p>
            <w:pPr>
              <w:jc w:val="center"/>
              <w:rPr>
                <w:rFonts w:hint="eastAsia" w:ascii="仿宋_GB2312" w:eastAsia="仿宋_GB2312" w:cs="仿宋_GB2312"/>
                <w:b/>
                <w:bCs/>
                <w:lang w:val="en-US" w:eastAsia="zh-CN"/>
              </w:rPr>
            </w:pPr>
            <w:r>
              <w:rPr>
                <w:rFonts w:hint="eastAsia" w:ascii="仿宋_GB2312" w:eastAsia="仿宋_GB2312" w:cs="仿宋_GB2312"/>
                <w:b/>
                <w:bCs/>
                <w:lang w:val="en-US" w:eastAsia="zh-CN"/>
              </w:rPr>
              <w:t>7</w:t>
            </w:r>
          </w:p>
        </w:tc>
        <w:tc>
          <w:tcPr>
            <w:tcW w:w="861" w:type="dxa"/>
            <w:vMerge w:val="restart"/>
            <w:tcBorders/>
            <w:vAlign w:val="center"/>
          </w:tcPr>
          <w:p>
            <w:pPr>
              <w:jc w:val="center"/>
              <w:rPr>
                <w:rFonts w:hint="eastAsia" w:ascii="仿宋_GB2312" w:eastAsia="仿宋_GB2312" w:cs="仿宋_GB2312"/>
                <w:lang w:eastAsia="zh-CN"/>
              </w:rPr>
            </w:pPr>
            <w:r>
              <w:rPr>
                <w:rFonts w:hint="eastAsia" w:ascii="仿宋_GB2312" w:eastAsia="仿宋_GB2312" w:cs="仿宋_GB2312"/>
                <w:lang w:eastAsia="zh-CN"/>
              </w:rPr>
              <w:t>校级</w:t>
            </w:r>
          </w:p>
        </w:tc>
        <w:tc>
          <w:tcPr>
            <w:tcW w:w="1265"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lang w:val="en-US" w:eastAsia="zh-CN"/>
              </w:rPr>
            </w:pPr>
            <w:r>
              <w:rPr>
                <w:rFonts w:hint="eastAsia" w:ascii="仿宋_GB2312" w:eastAsia="仿宋_GB2312" w:cs="仿宋_GB2312"/>
                <w:color w:val="FF0000"/>
                <w:lang w:val="en-US" w:eastAsia="zh-CN"/>
              </w:rPr>
              <w:t>2018.8</w:t>
            </w:r>
          </w:p>
        </w:tc>
        <w:tc>
          <w:tcPr>
            <w:tcW w:w="1559"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color w:val="FF0000"/>
              </w:rPr>
            </w:pPr>
            <w:r>
              <w:rPr>
                <w:rFonts w:hint="eastAsia" w:ascii="仿宋_GB2312" w:eastAsia="仿宋_GB2312" w:cs="仿宋_GB2312"/>
                <w:color w:val="FF0000"/>
              </w:rPr>
              <w:t>201</w:t>
            </w:r>
            <w:r>
              <w:rPr>
                <w:rFonts w:hint="eastAsia" w:ascii="仿宋_GB2312" w:eastAsia="仿宋_GB2312" w:cs="仿宋_GB2312"/>
                <w:color w:val="FF0000"/>
                <w:lang w:val="en-US" w:eastAsia="zh-CN"/>
              </w:rPr>
              <w:t>8</w:t>
            </w:r>
            <w:r>
              <w:rPr>
                <w:rFonts w:hint="eastAsia" w:ascii="仿宋_GB2312" w:eastAsia="仿宋_GB2312" w:cs="仿宋_GB2312"/>
                <w:color w:val="FF0000"/>
              </w:rPr>
              <w:t>10127002</w:t>
            </w:r>
          </w:p>
        </w:tc>
        <w:tc>
          <w:tcPr>
            <w:tcW w:w="4518"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r>
              <w:rPr>
                <w:rFonts w:hint="eastAsia" w:ascii="仿宋_GB2312" w:eastAsia="仿宋_GB2312" w:cs="仿宋_GB2312"/>
                <w:color w:val="FF0000"/>
              </w:rPr>
              <w:t>新鲜果蔬配送平台</w:t>
            </w:r>
          </w:p>
        </w:tc>
        <w:tc>
          <w:tcPr>
            <w:tcW w:w="2054"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r>
              <w:rPr>
                <w:rFonts w:hint="eastAsia" w:ascii="仿宋_GB2312" w:eastAsia="仿宋_GB2312" w:cs="仿宋_GB2312"/>
                <w:color w:val="FF0000"/>
              </w:rPr>
              <w:t>大学生创新创业训练计划项目</w:t>
            </w:r>
          </w:p>
        </w:tc>
        <w:tc>
          <w:tcPr>
            <w:tcW w:w="1205"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color w:val="FF0000"/>
              </w:rPr>
            </w:pPr>
            <w:r>
              <w:rPr>
                <w:rFonts w:hint="eastAsia" w:ascii="仿宋_GB2312" w:eastAsia="仿宋_GB2312" w:cs="仿宋_GB2312"/>
                <w:color w:val="FF0000"/>
              </w:rPr>
              <w:t>高日晨</w:t>
            </w:r>
          </w:p>
        </w:tc>
        <w:tc>
          <w:tcPr>
            <w:tcW w:w="1217"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lang w:val="en-US" w:eastAsia="zh-CN"/>
              </w:rPr>
            </w:pPr>
            <w:r>
              <w:rPr>
                <w:rFonts w:hint="eastAsia" w:ascii="仿宋_GB2312" w:eastAsia="仿宋_GB2312" w:cs="仿宋_GB2312"/>
                <w:color w:val="FF0000"/>
                <w:lang w:val="en-US" w:eastAsia="zh-CN"/>
              </w:rPr>
              <w:t>24个月</w:t>
            </w:r>
          </w:p>
        </w:tc>
        <w:tc>
          <w:tcPr>
            <w:tcW w:w="1498"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lang w:val="en-US" w:eastAsia="zh-CN"/>
              </w:rPr>
            </w:pPr>
            <w:r>
              <w:rPr>
                <w:rFonts w:hint="eastAsia" w:ascii="仿宋_GB2312" w:eastAsia="仿宋_GB2312" w:cs="仿宋_GB2312"/>
                <w:color w:val="FF000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25" w:type="dxa"/>
            <w:vAlign w:val="center"/>
          </w:tcPr>
          <w:p>
            <w:pPr>
              <w:jc w:val="center"/>
              <w:rPr>
                <w:rFonts w:hint="eastAsia" w:ascii="仿宋_GB2312" w:eastAsia="仿宋_GB2312" w:cs="仿宋_GB2312"/>
                <w:b/>
                <w:bCs/>
                <w:lang w:val="en-US" w:eastAsia="zh-CN"/>
              </w:rPr>
            </w:pPr>
            <w:r>
              <w:rPr>
                <w:rFonts w:hint="eastAsia" w:ascii="仿宋_GB2312" w:eastAsia="仿宋_GB2312" w:cs="仿宋_GB2312"/>
                <w:b/>
                <w:bCs/>
                <w:lang w:val="en-US" w:eastAsia="zh-CN"/>
              </w:rPr>
              <w:t>8</w:t>
            </w:r>
          </w:p>
        </w:tc>
        <w:tc>
          <w:tcPr>
            <w:tcW w:w="861" w:type="dxa"/>
            <w:vMerge w:val="continue"/>
            <w:tcBorders/>
            <w:vAlign w:val="center"/>
          </w:tcPr>
          <w:p>
            <w:pPr>
              <w:jc w:val="center"/>
              <w:rPr>
                <w:rFonts w:ascii="仿宋_GB2312" w:eastAsia="仿宋_GB2312" w:cs="仿宋_GB2312"/>
              </w:rPr>
            </w:pPr>
          </w:p>
        </w:tc>
        <w:tc>
          <w:tcPr>
            <w:tcW w:w="1265"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lang w:val="en-US" w:eastAsia="zh-CN"/>
              </w:rPr>
            </w:pPr>
            <w:r>
              <w:rPr>
                <w:rFonts w:hint="eastAsia" w:ascii="仿宋_GB2312" w:eastAsia="仿宋_GB2312" w:cs="仿宋_GB2312"/>
                <w:color w:val="FF0000"/>
                <w:lang w:val="en-US" w:eastAsia="zh-CN"/>
              </w:rPr>
              <w:t>2016.7</w:t>
            </w:r>
          </w:p>
        </w:tc>
        <w:tc>
          <w:tcPr>
            <w:tcW w:w="1559"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color w:val="FF0000"/>
              </w:rPr>
            </w:pPr>
            <w:r>
              <w:rPr>
                <w:rFonts w:hint="eastAsia" w:ascii="仿宋_GB2312" w:eastAsia="仿宋_GB2312" w:cs="仿宋_GB2312"/>
                <w:color w:val="FF0000"/>
              </w:rPr>
              <w:t>1601002</w:t>
            </w:r>
          </w:p>
        </w:tc>
        <w:tc>
          <w:tcPr>
            <w:tcW w:w="4518"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color w:val="FF0000"/>
              </w:rPr>
            </w:pPr>
            <w:r>
              <w:rPr>
                <w:rFonts w:hint="eastAsia" w:ascii="仿宋_GB2312" w:eastAsia="仿宋_GB2312" w:cs="仿宋_GB2312"/>
                <w:color w:val="FF0000"/>
              </w:rPr>
              <w:t>呼和浩特市高校微信公众平台“校园万能菌”的创建与扩散研究</w:t>
            </w:r>
          </w:p>
        </w:tc>
        <w:tc>
          <w:tcPr>
            <w:tcW w:w="2054"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color w:val="FF0000"/>
              </w:rPr>
            </w:pPr>
            <w:r>
              <w:rPr>
                <w:rFonts w:hint="eastAsia" w:ascii="仿宋_GB2312" w:eastAsia="仿宋_GB2312" w:cs="仿宋_GB2312"/>
                <w:color w:val="FF0000"/>
                <w:lang w:eastAsia="zh-CN"/>
              </w:rPr>
              <w:t>实践创新教育项目</w:t>
            </w:r>
          </w:p>
        </w:tc>
        <w:tc>
          <w:tcPr>
            <w:tcW w:w="1205"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lang w:eastAsia="zh-CN"/>
              </w:rPr>
            </w:pPr>
            <w:r>
              <w:rPr>
                <w:rFonts w:hint="eastAsia" w:ascii="仿宋_GB2312" w:eastAsia="仿宋_GB2312" w:cs="仿宋_GB2312"/>
                <w:color w:val="FF0000"/>
              </w:rPr>
              <w:t>孙</w:t>
            </w:r>
            <w:r>
              <w:rPr>
                <w:rFonts w:hint="eastAsia" w:ascii="仿宋_GB2312" w:eastAsia="仿宋_GB2312" w:cs="仿宋_GB2312"/>
                <w:color w:val="FF0000"/>
                <w:lang w:eastAsia="zh-CN"/>
              </w:rPr>
              <w:t>刚</w:t>
            </w:r>
          </w:p>
        </w:tc>
        <w:tc>
          <w:tcPr>
            <w:tcW w:w="1217"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lang w:val="en-US" w:eastAsia="zh-CN"/>
              </w:rPr>
            </w:pPr>
            <w:r>
              <w:rPr>
                <w:rFonts w:hint="eastAsia" w:ascii="仿宋_GB2312" w:eastAsia="仿宋_GB2312" w:cs="仿宋_GB2312"/>
                <w:color w:val="FF0000"/>
                <w:lang w:val="en-US" w:eastAsia="zh-CN"/>
              </w:rPr>
              <w:t>12个月</w:t>
            </w:r>
          </w:p>
        </w:tc>
        <w:tc>
          <w:tcPr>
            <w:tcW w:w="1498"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lang w:val="en-US" w:eastAsia="zh-CN"/>
              </w:rPr>
            </w:pPr>
            <w:r>
              <w:rPr>
                <w:rFonts w:hint="eastAsia" w:ascii="仿宋_GB2312" w:eastAsia="仿宋_GB2312" w:cs="仿宋_GB2312"/>
                <w:color w:val="FF000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25" w:type="dxa"/>
            <w:vAlign w:val="center"/>
          </w:tcPr>
          <w:p>
            <w:pPr>
              <w:jc w:val="center"/>
              <w:rPr>
                <w:rFonts w:hint="eastAsia" w:ascii="仿宋_GB2312" w:eastAsia="仿宋_GB2312" w:cs="仿宋_GB2312"/>
                <w:b/>
                <w:bCs/>
                <w:lang w:val="en-US" w:eastAsia="zh-CN"/>
              </w:rPr>
            </w:pPr>
            <w:r>
              <w:rPr>
                <w:rFonts w:hint="eastAsia" w:ascii="仿宋_GB2312" w:eastAsia="仿宋_GB2312" w:cs="仿宋_GB2312"/>
                <w:b/>
                <w:bCs/>
                <w:lang w:val="en-US" w:eastAsia="zh-CN"/>
              </w:rPr>
              <w:t>9</w:t>
            </w:r>
          </w:p>
        </w:tc>
        <w:tc>
          <w:tcPr>
            <w:tcW w:w="861" w:type="dxa"/>
            <w:vMerge w:val="continue"/>
            <w:tcBorders/>
            <w:vAlign w:val="center"/>
          </w:tcPr>
          <w:p>
            <w:pPr>
              <w:jc w:val="center"/>
              <w:rPr>
                <w:rFonts w:ascii="仿宋_GB2312" w:eastAsia="仿宋_GB2312" w:cs="仿宋_GB2312"/>
              </w:rPr>
            </w:pPr>
          </w:p>
        </w:tc>
        <w:tc>
          <w:tcPr>
            <w:tcW w:w="1265"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lang w:val="en-US" w:eastAsia="zh-CN"/>
              </w:rPr>
            </w:pPr>
            <w:r>
              <w:rPr>
                <w:rFonts w:hint="eastAsia" w:ascii="仿宋_GB2312" w:eastAsia="仿宋_GB2312" w:cs="仿宋_GB2312"/>
                <w:color w:val="FF0000"/>
                <w:lang w:val="en-US" w:eastAsia="zh-CN"/>
              </w:rPr>
              <w:t>2015.7</w:t>
            </w:r>
          </w:p>
        </w:tc>
        <w:tc>
          <w:tcPr>
            <w:tcW w:w="1559"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rPr>
            </w:pPr>
            <w:r>
              <w:rPr>
                <w:rFonts w:hint="eastAsia" w:ascii="仿宋_GB2312" w:eastAsia="仿宋_GB2312" w:cs="仿宋_GB2312"/>
                <w:color w:val="FF0000"/>
              </w:rPr>
              <w:t>16030</w:t>
            </w:r>
            <w:r>
              <w:rPr>
                <w:rFonts w:hint="eastAsia" w:ascii="仿宋_GB2312" w:eastAsia="仿宋_GB2312" w:cs="仿宋_GB2312"/>
                <w:color w:val="FF0000"/>
                <w:lang w:val="en-US" w:eastAsia="zh-CN"/>
              </w:rPr>
              <w:t>9</w:t>
            </w:r>
            <w:r>
              <w:rPr>
                <w:rFonts w:hint="eastAsia" w:ascii="仿宋_GB2312" w:eastAsia="仿宋_GB2312" w:cs="仿宋_GB2312"/>
                <w:color w:val="FF0000"/>
              </w:rPr>
              <w:t>8</w:t>
            </w:r>
          </w:p>
        </w:tc>
        <w:tc>
          <w:tcPr>
            <w:tcW w:w="4518"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rPr>
            </w:pPr>
            <w:r>
              <w:rPr>
                <w:rFonts w:hint="eastAsia" w:ascii="仿宋_GB2312" w:eastAsia="仿宋_GB2312" w:cs="仿宋_GB2312"/>
                <w:color w:val="FF0000"/>
              </w:rPr>
              <w:t>基于Linux操作系统的仿真机器鱼设计与制作</w:t>
            </w:r>
          </w:p>
        </w:tc>
        <w:tc>
          <w:tcPr>
            <w:tcW w:w="2054"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lang w:eastAsia="zh-CN"/>
              </w:rPr>
            </w:pPr>
            <w:r>
              <w:rPr>
                <w:rFonts w:hint="eastAsia" w:ascii="仿宋_GB2312" w:eastAsia="仿宋_GB2312" w:cs="仿宋_GB2312"/>
                <w:color w:val="FF0000"/>
                <w:lang w:eastAsia="zh-CN"/>
              </w:rPr>
              <w:t>实践创新教育项目</w:t>
            </w:r>
            <w:r>
              <w:rPr>
                <w:rFonts w:hint="eastAsia" w:ascii="仿宋_GB2312" w:eastAsia="仿宋_GB2312" w:cs="仿宋_GB2312"/>
                <w:color w:val="FF0000"/>
                <w:lang w:val="en-US" w:eastAsia="zh-CN"/>
              </w:rPr>
              <w:t>（重点项目）</w:t>
            </w:r>
          </w:p>
        </w:tc>
        <w:tc>
          <w:tcPr>
            <w:tcW w:w="1205"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rPr>
            </w:pPr>
            <w:r>
              <w:rPr>
                <w:rFonts w:hint="eastAsia" w:ascii="仿宋_GB2312" w:eastAsia="仿宋_GB2312" w:cs="仿宋_GB2312"/>
                <w:color w:val="FF0000"/>
              </w:rPr>
              <w:t>贺明飞</w:t>
            </w:r>
          </w:p>
        </w:tc>
        <w:tc>
          <w:tcPr>
            <w:tcW w:w="1217"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lang w:val="en-US" w:eastAsia="zh-CN"/>
              </w:rPr>
            </w:pPr>
            <w:r>
              <w:rPr>
                <w:rFonts w:hint="eastAsia" w:ascii="仿宋_GB2312" w:eastAsia="仿宋_GB2312" w:cs="仿宋_GB2312"/>
                <w:color w:val="FF0000"/>
                <w:lang w:val="en-US" w:eastAsia="zh-CN"/>
              </w:rPr>
              <w:t>12个月</w:t>
            </w:r>
          </w:p>
        </w:tc>
        <w:tc>
          <w:tcPr>
            <w:tcW w:w="1498"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lang w:val="en-US" w:eastAsia="zh-CN"/>
              </w:rPr>
            </w:pPr>
            <w:r>
              <w:rPr>
                <w:rFonts w:hint="eastAsia" w:ascii="仿宋_GB2312" w:eastAsia="仿宋_GB2312" w:cs="仿宋_GB2312"/>
                <w:color w:val="FF000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25" w:type="dxa"/>
            <w:vAlign w:val="center"/>
          </w:tcPr>
          <w:p>
            <w:pPr>
              <w:jc w:val="center"/>
              <w:rPr>
                <w:rFonts w:hint="eastAsia" w:ascii="仿宋_GB2312" w:eastAsia="仿宋_GB2312" w:cs="仿宋_GB2312"/>
                <w:b/>
                <w:bCs/>
                <w:lang w:val="en-US" w:eastAsia="zh-CN"/>
              </w:rPr>
            </w:pPr>
            <w:r>
              <w:rPr>
                <w:rFonts w:hint="eastAsia" w:ascii="仿宋_GB2312" w:eastAsia="仿宋_GB2312" w:cs="仿宋_GB2312"/>
                <w:b/>
                <w:bCs/>
                <w:lang w:val="en-US" w:eastAsia="zh-CN"/>
              </w:rPr>
              <w:t>10</w:t>
            </w:r>
          </w:p>
        </w:tc>
        <w:tc>
          <w:tcPr>
            <w:tcW w:w="861" w:type="dxa"/>
            <w:vMerge w:val="continue"/>
            <w:tcBorders/>
            <w:vAlign w:val="center"/>
          </w:tcPr>
          <w:p>
            <w:pPr>
              <w:jc w:val="center"/>
              <w:rPr>
                <w:rFonts w:ascii="仿宋_GB2312" w:eastAsia="仿宋_GB2312" w:cs="仿宋_GB2312"/>
              </w:rPr>
            </w:pPr>
          </w:p>
        </w:tc>
        <w:tc>
          <w:tcPr>
            <w:tcW w:w="1265"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仿宋_GB2312" w:eastAsia="仿宋_GB2312" w:cs="仿宋_GB2312"/>
                <w:color w:val="FF0000"/>
                <w:lang w:eastAsia="zh-CN"/>
              </w:rPr>
            </w:pPr>
            <w:r>
              <w:rPr>
                <w:rFonts w:hint="eastAsia" w:ascii="仿宋_GB2312" w:eastAsia="仿宋_GB2312" w:cs="仿宋_GB2312"/>
                <w:color w:val="FF0000"/>
                <w:lang w:eastAsia="zh-CN"/>
              </w:rPr>
              <w:t>……</w:t>
            </w:r>
          </w:p>
        </w:tc>
        <w:tc>
          <w:tcPr>
            <w:tcW w:w="1559"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4518"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2054"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1205" w:type="dxa"/>
            <w:gridSpan w:val="2"/>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1217"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c>
          <w:tcPr>
            <w:tcW w:w="1498" w:type="dxa"/>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ascii="仿宋_GB2312" w:eastAsia="仿宋_GB2312" w:cs="仿宋_GB2312"/>
              </w:rPr>
            </w:pPr>
          </w:p>
        </w:tc>
      </w:tr>
    </w:tbl>
    <w:p>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备注：</w:t>
      </w:r>
    </w:p>
    <w:p>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1、表中红色部分均为举例，请按实际情况填报；</w:t>
      </w:r>
    </w:p>
    <w:p>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2、此表以实验室为单位填报，未承担各类各级学生创新创业训练项目和实践创新教育项目的实验室不用填报；2、项目类型栏填大学生创新创业训练计划项目或实践创新教育项目；</w:t>
      </w:r>
    </w:p>
    <w:p>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3、项目周期以月计；</w:t>
      </w:r>
    </w:p>
    <w:p>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指导学时数栏数据，大学生创新创业训练计划项目校级项目按10学时/学期*项目实施学期数核定、自治区级项目按20学时/学期*项目实施学期数核定、国家级项目按照30学时/学期*项目实施学期数核定，实践创新教育项目重点项目按10课时核定（</w:t>
      </w:r>
      <w:r>
        <w:rPr>
          <w:rFonts w:hint="eastAsia" w:ascii="仿宋_GB2312" w:hAnsi="仿宋_GB2312" w:eastAsia="仿宋_GB2312" w:cs="仿宋_GB2312"/>
          <w:color w:val="FF0000"/>
          <w:lang w:val="en-US" w:eastAsia="zh-CN"/>
        </w:rPr>
        <w:t>重点项目请在项目类型后加括号标出，如上表中第7行示例所示</w:t>
      </w:r>
      <w:r>
        <w:rPr>
          <w:rFonts w:hint="eastAsia" w:ascii="仿宋_GB2312" w:hAnsi="仿宋_GB2312" w:eastAsia="仿宋_GB2312" w:cs="仿宋_GB2312"/>
          <w:lang w:val="en-US" w:eastAsia="zh-CN"/>
        </w:rPr>
        <w:t>）、一般项目和自筹项目每个按6学时核定。</w:t>
      </w:r>
      <w:r>
        <w:rPr>
          <w:rFonts w:hint="eastAsia" w:ascii="仿宋_GB2312" w:hAnsi="仿宋_GB2312" w:eastAsia="仿宋_GB2312" w:cs="仿宋_GB2312"/>
          <w:color w:val="FF0000"/>
          <w:lang w:val="en-US" w:eastAsia="zh-CN"/>
        </w:rPr>
        <w:t>例如：第7行项目为校级大学生创新创业训练项目，项目立项时间为2018年8月，至评估时间2018年12月约为1个学期，因此指导学时数=10学时/学期*1学期=10学时。</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60F43B1"/>
    <w:rsid w:val="00673651"/>
    <w:rsid w:val="00A04895"/>
    <w:rsid w:val="00BD744A"/>
    <w:rsid w:val="00EC18F6"/>
    <w:rsid w:val="01DB19C1"/>
    <w:rsid w:val="0A5B6026"/>
    <w:rsid w:val="0FB6679C"/>
    <w:rsid w:val="1B7137BC"/>
    <w:rsid w:val="1FBA1E12"/>
    <w:rsid w:val="24266078"/>
    <w:rsid w:val="26764F91"/>
    <w:rsid w:val="34E25160"/>
    <w:rsid w:val="34FF2BC8"/>
    <w:rsid w:val="460F43B1"/>
    <w:rsid w:val="501B19BB"/>
    <w:rsid w:val="55356CD3"/>
    <w:rsid w:val="568A76D1"/>
    <w:rsid w:val="77A66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5">
    <w:name w:val="jsfw_window_title"/>
    <w:basedOn w:val="2"/>
    <w:uiPriority w:val="0"/>
    <w:rPr>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www.6-6.cn</Company>
  <Pages>1</Pages>
  <Words>74</Words>
  <Characters>193</Characters>
  <Lines>1</Lines>
  <Paragraphs>1</Paragraphs>
  <TotalTime>2</TotalTime>
  <ScaleCrop>false</ScaleCrop>
  <LinksUpToDate>false</LinksUpToDate>
  <CharactersWithSpaces>266</CharactersWithSpaces>
  <Application>WPS Office_10.1.0.7311_F1E327BC-269C-435d-A152-05C5408002CA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2018-04-20T09:44:00Z</dcterms:created>
  <dc:creator>Administrator</dc:creator>
  <cp:lastModifiedBy>东方明珠</cp:lastModifiedBy>
  <dcterms:modified xsi:type="dcterms:W3CDTF">2018-04-21T09:50:48Z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2052-10.1.0.7311</vt:lpwstr>
  </property>
</Properties>
</file>